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EFBB83" w14:textId="77777777" w:rsidR="00475394" w:rsidRDefault="00475394" w:rsidP="00475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1D1F20" w:rsidRPr="004940BF">
        <w:rPr>
          <w:b/>
          <w:i/>
          <w:noProof/>
          <w:sz w:val="28"/>
        </w:rPr>
        <w:t>R4-19</w:t>
      </w:r>
      <w:r w:rsidR="001D1F20">
        <w:rPr>
          <w:b/>
          <w:i/>
          <w:noProof/>
          <w:sz w:val="28"/>
        </w:rPr>
        <w:t>14094</w:t>
      </w:r>
    </w:p>
    <w:p w14:paraId="66F99416" w14:textId="77777777" w:rsidR="00475394" w:rsidRDefault="00475394" w:rsidP="0047539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0FB307CE" w14:textId="77777777" w:rsidR="00E7460A" w:rsidRPr="00112CAA" w:rsidRDefault="00E7460A" w:rsidP="00475394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23F2E52" w14:textId="77777777" w:rsidR="00EF74A9" w:rsidRPr="001D1F20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1D1F20" w:rsidRPr="001D1F20">
        <w:rPr>
          <w:rFonts w:ascii="Arial" w:hAnsi="Arial"/>
          <w:sz w:val="24"/>
          <w:lang w:val="en-US" w:eastAsia="ja-JP"/>
        </w:rPr>
        <w:t>9.17.2.3.2</w:t>
      </w:r>
      <w:r w:rsidR="001D1F20" w:rsidRPr="001D1F20">
        <w:rPr>
          <w:rFonts w:ascii="Arial" w:hAnsi="Arial"/>
          <w:sz w:val="24"/>
          <w:lang w:val="en-US" w:eastAsia="ja-JP"/>
        </w:rPr>
        <w:tab/>
        <w:t>PRACH requirements</w:t>
      </w:r>
      <w:r w:rsidR="001D1F20" w:rsidRPr="001D1F20">
        <w:rPr>
          <w:rFonts w:ascii="Arial" w:hAnsi="Arial"/>
          <w:sz w:val="24"/>
          <w:lang w:val="en-US" w:eastAsia="ja-JP"/>
        </w:rPr>
        <w:tab/>
        <w:t>[NR_HST-</w:t>
      </w:r>
      <w:proofErr w:type="spellStart"/>
      <w:r w:rsidR="001D1F20" w:rsidRPr="001D1F20">
        <w:rPr>
          <w:rFonts w:ascii="Arial" w:hAnsi="Arial"/>
          <w:sz w:val="24"/>
          <w:lang w:val="en-US" w:eastAsia="ja-JP"/>
        </w:rPr>
        <w:t>Perf</w:t>
      </w:r>
      <w:proofErr w:type="spellEnd"/>
      <w:r w:rsidR="001D1F20" w:rsidRPr="001D1F20">
        <w:rPr>
          <w:rFonts w:ascii="Arial" w:hAnsi="Arial"/>
          <w:sz w:val="24"/>
          <w:lang w:val="en-US" w:eastAsia="ja-JP"/>
        </w:rPr>
        <w:t>]</w:t>
      </w:r>
    </w:p>
    <w:p w14:paraId="2CE0DA61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492685DE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0226D0">
        <w:rPr>
          <w:rFonts w:ascii="Arial" w:hAnsi="Arial"/>
          <w:sz w:val="24"/>
          <w:lang w:val="en-US"/>
        </w:rPr>
        <w:t xml:space="preserve">Views on </w:t>
      </w:r>
      <w:r w:rsidR="001D17FE">
        <w:rPr>
          <w:rFonts w:ascii="Arial" w:hAnsi="Arial"/>
          <w:sz w:val="24"/>
          <w:lang w:val="en-US" w:eastAsia="ja-JP"/>
        </w:rPr>
        <w:t xml:space="preserve">NR </w:t>
      </w:r>
      <w:r w:rsidR="00BD03C1">
        <w:rPr>
          <w:rFonts w:ascii="Arial" w:hAnsi="Arial"/>
          <w:sz w:val="24"/>
          <w:lang w:val="en-US" w:eastAsia="ja-JP"/>
        </w:rPr>
        <w:t>PRACH</w:t>
      </w:r>
      <w:r w:rsidR="004E5C20">
        <w:rPr>
          <w:rFonts w:ascii="Arial" w:hAnsi="Arial"/>
          <w:sz w:val="24"/>
          <w:lang w:val="en-US" w:eastAsia="ja-JP"/>
        </w:rPr>
        <w:t xml:space="preserve"> </w:t>
      </w:r>
      <w:r w:rsidR="001D17FE">
        <w:rPr>
          <w:rFonts w:ascii="Arial" w:hAnsi="Arial" w:hint="eastAsia"/>
          <w:sz w:val="24"/>
          <w:lang w:val="en-US" w:eastAsia="ja-JP"/>
        </w:rPr>
        <w:t xml:space="preserve">for </w:t>
      </w:r>
      <w:r w:rsidR="00DB1284">
        <w:rPr>
          <w:rFonts w:ascii="Arial" w:hAnsi="Arial" w:hint="eastAsia"/>
          <w:sz w:val="24"/>
          <w:lang w:val="en-US" w:eastAsia="ja-JP"/>
        </w:rPr>
        <w:t>high speed</w:t>
      </w:r>
    </w:p>
    <w:p w14:paraId="65EA6C30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6D4565C5" w14:textId="77777777" w:rsidR="005B421F" w:rsidRDefault="00E7460A" w:rsidP="005B421F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1A5E2BD5" w14:textId="77777777" w:rsidR="00170AC0" w:rsidRPr="003C32E3" w:rsidRDefault="003C32E3" w:rsidP="00170AC0">
      <w:pPr>
        <w:jc w:val="both"/>
        <w:rPr>
          <w:lang w:eastAsia="ja-JP"/>
        </w:rPr>
      </w:pPr>
      <w:r>
        <w:rPr>
          <w:lang w:eastAsia="ja-JP"/>
        </w:rPr>
        <w:t>In RAN4 #92</w:t>
      </w:r>
      <w:r w:rsidR="00F6380E">
        <w:rPr>
          <w:lang w:eastAsia="ja-JP"/>
        </w:rPr>
        <w:t>bis</w:t>
      </w:r>
      <w:r>
        <w:rPr>
          <w:lang w:eastAsia="ja-JP"/>
        </w:rPr>
        <w:t>, WF on NR BS HST was approved [1]. In t</w:t>
      </w:r>
      <w:r w:rsidR="00170AC0">
        <w:rPr>
          <w:lang w:eastAsia="ja-JP"/>
        </w:rPr>
        <w:t>his contribution</w:t>
      </w:r>
      <w:r>
        <w:rPr>
          <w:lang w:eastAsia="ja-JP"/>
        </w:rPr>
        <w:t xml:space="preserve">, we provide views on </w:t>
      </w:r>
      <w:r w:rsidR="00170AC0">
        <w:rPr>
          <w:lang w:eastAsia="ja-JP"/>
        </w:rPr>
        <w:t>PRACH requirements and parameters</w:t>
      </w:r>
      <w:r>
        <w:rPr>
          <w:lang w:eastAsia="ja-JP"/>
        </w:rPr>
        <w:t xml:space="preserve"> for HST</w:t>
      </w:r>
      <w:r w:rsidR="00170AC0">
        <w:rPr>
          <w:lang w:eastAsia="ja-JP"/>
        </w:rPr>
        <w:t xml:space="preserve">. </w:t>
      </w:r>
    </w:p>
    <w:p w14:paraId="29C44832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6A127A62" w14:textId="77777777" w:rsidR="00F6380E" w:rsidRPr="00F6380E" w:rsidRDefault="00A8049B" w:rsidP="00F6380E">
      <w:pPr>
        <w:rPr>
          <w:lang w:val="en-US" w:eastAsia="ja-JP"/>
        </w:rPr>
      </w:pPr>
      <w:r>
        <w:rPr>
          <w:lang w:val="en-US" w:eastAsia="ja-JP"/>
        </w:rPr>
        <w:t>In WF, the following agreements were captured. Open issues are highlighted in yellow.</w:t>
      </w:r>
    </w:p>
    <w:p w14:paraId="61EDE1BC" w14:textId="77777777" w:rsidR="00290578" w:rsidRPr="00F763EE" w:rsidRDefault="00290578" w:rsidP="00290578">
      <w:pPr>
        <w:numPr>
          <w:ilvl w:val="0"/>
          <w:numId w:val="27"/>
        </w:numPr>
        <w:rPr>
          <w:b/>
          <w:i/>
        </w:rPr>
      </w:pPr>
      <w:r w:rsidRPr="00F763EE">
        <w:rPr>
          <w:b/>
          <w:i/>
        </w:rPr>
        <w:t>PRACH</w:t>
      </w:r>
    </w:p>
    <w:p w14:paraId="7DF9C4DB" w14:textId="77777777" w:rsidR="00290578" w:rsidRPr="00290578" w:rsidRDefault="00290578" w:rsidP="00290578">
      <w:pPr>
        <w:numPr>
          <w:ilvl w:val="1"/>
          <w:numId w:val="27"/>
        </w:numPr>
        <w:ind w:hanging="676"/>
        <w:rPr>
          <w:rFonts w:ascii="Tms Rmn" w:eastAsia="ＭＳ Ｐゴシック" w:hAnsi="Tms Rmn"/>
          <w:i/>
          <w:lang w:val="en-US"/>
        </w:rPr>
      </w:pPr>
      <w:r w:rsidRPr="00290578">
        <w:rPr>
          <w:rFonts w:ascii="Tms Rmn" w:eastAsia="ＭＳ Ｐゴシック" w:hAnsi="Tms Rmn"/>
          <w:i/>
          <w:lang w:val="en-US"/>
        </w:rPr>
        <w:t>Channel model</w:t>
      </w:r>
    </w:p>
    <w:p w14:paraId="72020469" w14:textId="77777777" w:rsidR="00290578" w:rsidRPr="00290578" w:rsidRDefault="00290578" w:rsidP="00290578">
      <w:pPr>
        <w:numPr>
          <w:ilvl w:val="0"/>
          <w:numId w:val="40"/>
        </w:numPr>
        <w:rPr>
          <w:rFonts w:ascii="Tms Rmn" w:eastAsia="ＭＳ Ｐゴシック" w:hAnsi="Tms Rmn"/>
          <w:i/>
          <w:lang w:val="en-US"/>
        </w:rPr>
      </w:pPr>
      <w:r w:rsidRPr="00290578">
        <w:rPr>
          <w:rFonts w:ascii="Tms Rmn" w:eastAsia="ＭＳ Ｐゴシック" w:hAnsi="Tms Rmn"/>
          <w:i/>
        </w:rPr>
        <w:t xml:space="preserve">AWGN </w:t>
      </w:r>
    </w:p>
    <w:p w14:paraId="52701DEA" w14:textId="77777777" w:rsidR="00290578" w:rsidRPr="00290578" w:rsidRDefault="00290578" w:rsidP="00290578">
      <w:pPr>
        <w:numPr>
          <w:ilvl w:val="0"/>
          <w:numId w:val="40"/>
        </w:numPr>
        <w:rPr>
          <w:rFonts w:ascii="Tms Rmn" w:eastAsia="ＭＳ Ｐゴシック" w:hAnsi="Tms Rmn"/>
          <w:i/>
          <w:lang w:val="en-US"/>
        </w:rPr>
      </w:pPr>
      <w:r w:rsidRPr="00290578">
        <w:rPr>
          <w:rFonts w:ascii="Tms Rmn" w:eastAsia="ＭＳ Ｐゴシック" w:hAnsi="Tms Rmn"/>
          <w:i/>
        </w:rPr>
        <w:t>TDL-C fading channel, Frequency offset is 400Hz</w:t>
      </w:r>
    </w:p>
    <w:p w14:paraId="323877E5" w14:textId="77777777" w:rsidR="00290578" w:rsidRPr="00290578" w:rsidRDefault="00290578" w:rsidP="00290578">
      <w:pPr>
        <w:numPr>
          <w:ilvl w:val="1"/>
          <w:numId w:val="27"/>
        </w:numPr>
        <w:ind w:hanging="676"/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PRACH format</w:t>
      </w:r>
    </w:p>
    <w:p w14:paraId="3B5C5685" w14:textId="77777777" w:rsidR="00290578" w:rsidRPr="00290578" w:rsidRDefault="00290578" w:rsidP="00290578">
      <w:pPr>
        <w:numPr>
          <w:ilvl w:val="2"/>
          <w:numId w:val="29"/>
        </w:numPr>
        <w:ind w:hanging="873"/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For 350km/h velocity, use PRACH format 0</w:t>
      </w:r>
    </w:p>
    <w:p w14:paraId="60700D59" w14:textId="77777777" w:rsidR="00290578" w:rsidRPr="00290578" w:rsidRDefault="00290578" w:rsidP="00290578">
      <w:pPr>
        <w:numPr>
          <w:ilvl w:val="2"/>
          <w:numId w:val="29"/>
        </w:numPr>
        <w:ind w:hanging="873"/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For 500km/h velocity, use PRACH format A2/B4/C2</w:t>
      </w:r>
    </w:p>
    <w:p w14:paraId="45BCF1CA" w14:textId="77777777" w:rsidR="00290578" w:rsidRPr="00F6380E" w:rsidRDefault="00290578" w:rsidP="00290578">
      <w:pPr>
        <w:numPr>
          <w:ilvl w:val="0"/>
          <w:numId w:val="30"/>
        </w:numPr>
        <w:rPr>
          <w:rFonts w:ascii="Tms Rmn" w:eastAsia="ＭＳ Ｐゴシック" w:hAnsi="Tms Rmn"/>
          <w:i/>
          <w:highlight w:val="yellow"/>
        </w:rPr>
      </w:pPr>
      <w:r w:rsidRPr="00F6380E">
        <w:rPr>
          <w:rFonts w:ascii="Tms Rmn" w:eastAsia="ＭＳ Ｐゴシック" w:hAnsi="Tms Rmn"/>
          <w:i/>
          <w:highlight w:val="yellow"/>
        </w:rPr>
        <w:t>FFS if PRACH format 0 shall be used</w:t>
      </w:r>
    </w:p>
    <w:p w14:paraId="7C949FC8" w14:textId="77777777" w:rsidR="00290578" w:rsidRPr="00290578" w:rsidRDefault="00290578" w:rsidP="00290578">
      <w:pPr>
        <w:numPr>
          <w:ilvl w:val="1"/>
          <w:numId w:val="27"/>
        </w:numPr>
        <w:ind w:hanging="676"/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Restricted set for PRACH format 0</w:t>
      </w:r>
    </w:p>
    <w:p w14:paraId="6CC2ADD8" w14:textId="77777777" w:rsidR="00290578" w:rsidRPr="00290578" w:rsidRDefault="00290578" w:rsidP="00290578">
      <w:pPr>
        <w:numPr>
          <w:ilvl w:val="0"/>
          <w:numId w:val="42"/>
        </w:numPr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Both Type A and Type B</w:t>
      </w:r>
    </w:p>
    <w:p w14:paraId="039430C8" w14:textId="77777777" w:rsidR="00290578" w:rsidRDefault="00290578" w:rsidP="00290578">
      <w:pPr>
        <w:numPr>
          <w:ilvl w:val="1"/>
          <w:numId w:val="27"/>
        </w:numPr>
        <w:ind w:hanging="676"/>
        <w:rPr>
          <w:rFonts w:ascii="Tms Rmn" w:eastAsia="ＭＳ Ｐゴシック" w:hAnsi="Tms Rmn"/>
          <w:i/>
        </w:rPr>
      </w:pPr>
      <w:r w:rsidRPr="00A8049B">
        <w:rPr>
          <w:rFonts w:ascii="Tms Rmn" w:eastAsia="ＭＳ Ｐゴシック" w:hAnsi="Tms Rmn"/>
          <w:i/>
          <w:highlight w:val="yellow"/>
        </w:rPr>
        <w:t>Test case applicability is FFS</w:t>
      </w:r>
    </w:p>
    <w:p w14:paraId="67201F21" w14:textId="77777777" w:rsidR="00F763EE" w:rsidRPr="00F763EE" w:rsidRDefault="00F763EE" w:rsidP="00F763EE">
      <w:pPr>
        <w:numPr>
          <w:ilvl w:val="0"/>
          <w:numId w:val="27"/>
        </w:numPr>
        <w:rPr>
          <w:b/>
          <w:i/>
        </w:rPr>
      </w:pPr>
      <w:r>
        <w:rPr>
          <w:b/>
          <w:i/>
        </w:rPr>
        <w:t>Frequency offset</w:t>
      </w:r>
    </w:p>
    <w:p w14:paraId="565710D9" w14:textId="77777777" w:rsidR="00290578" w:rsidRPr="00290578" w:rsidRDefault="00290578" w:rsidP="00290578">
      <w:pPr>
        <w:numPr>
          <w:ilvl w:val="1"/>
          <w:numId w:val="27"/>
        </w:numPr>
        <w:ind w:hanging="676"/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Frequency offset under AWGN for PRACH format 0 for 350km/h</w:t>
      </w:r>
    </w:p>
    <w:p w14:paraId="652E4932" w14:textId="77777777" w:rsidR="00290578" w:rsidRPr="00290578" w:rsidRDefault="00290578" w:rsidP="00290578">
      <w:pPr>
        <w:numPr>
          <w:ilvl w:val="0"/>
          <w:numId w:val="32"/>
        </w:numPr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Restricted set Type A</w:t>
      </w:r>
    </w:p>
    <w:p w14:paraId="3BBAE060" w14:textId="77777777" w:rsidR="00290578" w:rsidRPr="00290578" w:rsidRDefault="00290578" w:rsidP="00290578">
      <w:pPr>
        <w:numPr>
          <w:ilvl w:val="0"/>
          <w:numId w:val="33"/>
        </w:numPr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High-mobility scenario: 1340Hz</w:t>
      </w:r>
    </w:p>
    <w:p w14:paraId="0B3E9B38" w14:textId="77777777" w:rsidR="00290578" w:rsidRPr="00A8049B" w:rsidRDefault="00290578" w:rsidP="00290578">
      <w:pPr>
        <w:numPr>
          <w:ilvl w:val="0"/>
          <w:numId w:val="33"/>
        </w:numPr>
        <w:rPr>
          <w:rFonts w:ascii="Tms Rmn" w:eastAsia="ＭＳ Ｐゴシック" w:hAnsi="Tms Rmn"/>
          <w:i/>
          <w:highlight w:val="yellow"/>
        </w:rPr>
      </w:pPr>
      <w:r w:rsidRPr="00A8049B">
        <w:rPr>
          <w:rFonts w:ascii="Tms Rmn" w:eastAsia="ＭＳ Ｐゴシック" w:hAnsi="Tms Rmn"/>
          <w:i/>
          <w:highlight w:val="yellow"/>
        </w:rPr>
        <w:t>FFS: Low mobility scenario with 0Hz</w:t>
      </w:r>
    </w:p>
    <w:p w14:paraId="7BD56CBC" w14:textId="77777777" w:rsidR="00290578" w:rsidRPr="00290578" w:rsidRDefault="00290578" w:rsidP="00290578">
      <w:pPr>
        <w:numPr>
          <w:ilvl w:val="0"/>
          <w:numId w:val="32"/>
        </w:numPr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Restricted set Type B</w:t>
      </w:r>
    </w:p>
    <w:p w14:paraId="45B96DBF" w14:textId="77777777" w:rsidR="00290578" w:rsidRPr="00290578" w:rsidRDefault="00290578" w:rsidP="00290578">
      <w:pPr>
        <w:numPr>
          <w:ilvl w:val="1"/>
          <w:numId w:val="35"/>
        </w:numPr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High-mobility scenario</w:t>
      </w:r>
    </w:p>
    <w:p w14:paraId="75B3FF31" w14:textId="77777777" w:rsidR="00290578" w:rsidRPr="00A8049B" w:rsidRDefault="00290578" w:rsidP="00290578">
      <w:pPr>
        <w:numPr>
          <w:ilvl w:val="0"/>
          <w:numId w:val="36"/>
        </w:numPr>
        <w:rPr>
          <w:rFonts w:ascii="Tms Rmn" w:eastAsia="ＭＳ Ｐゴシック" w:hAnsi="Tms Rmn"/>
          <w:i/>
          <w:highlight w:val="yellow"/>
        </w:rPr>
      </w:pPr>
      <w:r w:rsidRPr="00A8049B">
        <w:rPr>
          <w:rFonts w:ascii="Tms Rmn" w:eastAsia="ＭＳ Ｐゴシック" w:hAnsi="Tms Rmn"/>
          <w:i/>
          <w:highlight w:val="yellow"/>
        </w:rPr>
        <w:t>Option 1: 2334Hz</w:t>
      </w:r>
    </w:p>
    <w:p w14:paraId="1551ED98" w14:textId="77777777" w:rsidR="00290578" w:rsidRPr="00A8049B" w:rsidRDefault="00290578" w:rsidP="00290578">
      <w:pPr>
        <w:numPr>
          <w:ilvl w:val="0"/>
          <w:numId w:val="36"/>
        </w:numPr>
        <w:rPr>
          <w:rFonts w:ascii="Tms Rmn" w:eastAsia="ＭＳ Ｐゴシック" w:hAnsi="Tms Rmn"/>
          <w:i/>
          <w:highlight w:val="yellow"/>
        </w:rPr>
      </w:pPr>
      <w:r w:rsidRPr="00A8049B">
        <w:rPr>
          <w:rFonts w:ascii="Tms Rmn" w:eastAsia="ＭＳ Ｐゴシック" w:hAnsi="Tms Rmn"/>
          <w:i/>
          <w:highlight w:val="yellow"/>
        </w:rPr>
        <w:t>Option 2: 1875Hz</w:t>
      </w:r>
    </w:p>
    <w:p w14:paraId="03149E30" w14:textId="77777777" w:rsidR="00290578" w:rsidRPr="00A8049B" w:rsidRDefault="00290578" w:rsidP="00290578">
      <w:pPr>
        <w:numPr>
          <w:ilvl w:val="0"/>
          <w:numId w:val="37"/>
        </w:numPr>
        <w:rPr>
          <w:rFonts w:ascii="Tms Rmn" w:eastAsia="ＭＳ Ｐゴシック" w:hAnsi="Tms Rmn"/>
          <w:i/>
          <w:highlight w:val="yellow"/>
        </w:rPr>
      </w:pPr>
      <w:r w:rsidRPr="00A8049B">
        <w:rPr>
          <w:rFonts w:ascii="Tms Rmn" w:eastAsia="ＭＳ Ｐゴシック" w:hAnsi="Tms Rmn"/>
          <w:i/>
          <w:highlight w:val="yellow"/>
        </w:rPr>
        <w:lastRenderedPageBreak/>
        <w:t>FFS: Low mobility scenario with 0Hz</w:t>
      </w:r>
    </w:p>
    <w:p w14:paraId="4905533B" w14:textId="77777777" w:rsidR="00290578" w:rsidRPr="00290578" w:rsidRDefault="00290578" w:rsidP="00290578">
      <w:pPr>
        <w:numPr>
          <w:ilvl w:val="0"/>
          <w:numId w:val="37"/>
        </w:numPr>
        <w:ind w:hanging="1048"/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Frequency offset for PRACH formats with short sequence length targeting 500km/h</w:t>
      </w:r>
    </w:p>
    <w:p w14:paraId="6C56D653" w14:textId="77777777" w:rsidR="00290578" w:rsidRPr="00290578" w:rsidRDefault="00290578" w:rsidP="00290578">
      <w:pPr>
        <w:numPr>
          <w:ilvl w:val="0"/>
          <w:numId w:val="44"/>
        </w:numPr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Align with PUSCH maximum Doppler shift</w:t>
      </w:r>
    </w:p>
    <w:p w14:paraId="5A692177" w14:textId="77777777" w:rsidR="00290578" w:rsidRDefault="00A8049B" w:rsidP="00A8049B">
      <w:pPr>
        <w:pStyle w:val="2"/>
        <w:rPr>
          <w:lang w:eastAsia="ja-JP"/>
        </w:rPr>
      </w:pPr>
      <w:r>
        <w:rPr>
          <w:rFonts w:hint="eastAsia"/>
          <w:lang w:eastAsia="ja-JP"/>
        </w:rPr>
        <w:t>2.1</w:t>
      </w:r>
      <w:r>
        <w:rPr>
          <w:rFonts w:hint="eastAsia"/>
          <w:lang w:eastAsia="ja-JP"/>
        </w:rPr>
        <w:tab/>
        <w:t>PRACH format 0</w:t>
      </w:r>
    </w:p>
    <w:p w14:paraId="0E35C10E" w14:textId="77777777" w:rsidR="00A8049B" w:rsidRPr="00A8049B" w:rsidRDefault="00A8049B" w:rsidP="00A8049B">
      <w:pPr>
        <w:rPr>
          <w:rFonts w:ascii="Tms Rmn" w:eastAsia="ＭＳ Ｐゴシック" w:hAnsi="Tms Rmn"/>
          <w:lang w:eastAsia="ja-JP"/>
        </w:rPr>
      </w:pPr>
      <w:r>
        <w:rPr>
          <w:rFonts w:ascii="Tms Rmn" w:eastAsia="ＭＳ Ｐゴシック" w:hAnsi="Tms Rmn" w:hint="eastAsia"/>
          <w:lang w:eastAsia="ja-JP"/>
        </w:rPr>
        <w:t>A</w:t>
      </w:r>
      <w:r>
        <w:rPr>
          <w:rFonts w:ascii="Tms Rmn" w:eastAsia="ＭＳ Ｐゴシック" w:hAnsi="Tms Rmn"/>
          <w:lang w:eastAsia="ja-JP"/>
        </w:rPr>
        <w:t xml:space="preserve">ccording to approved WF [1], it is FFS whether PRACH format 0 shall be used for </w:t>
      </w:r>
      <w:proofErr w:type="gramStart"/>
      <w:r>
        <w:rPr>
          <w:rFonts w:ascii="Tms Rmn" w:eastAsia="ＭＳ Ｐゴシック" w:hAnsi="Tms Rmn"/>
          <w:lang w:eastAsia="ja-JP"/>
        </w:rPr>
        <w:t>500 km/</w:t>
      </w:r>
      <w:proofErr w:type="gramEnd"/>
      <w:r>
        <w:rPr>
          <w:rFonts w:ascii="Tms Rmn" w:eastAsia="ＭＳ Ｐゴシック" w:hAnsi="Tms Rmn"/>
          <w:lang w:eastAsia="ja-JP"/>
        </w:rPr>
        <w:t>h velocity.</w:t>
      </w:r>
    </w:p>
    <w:p w14:paraId="3F3BDC00" w14:textId="77777777" w:rsidR="00A8049B" w:rsidRPr="00290578" w:rsidRDefault="00A8049B" w:rsidP="00A8049B">
      <w:pPr>
        <w:numPr>
          <w:ilvl w:val="1"/>
          <w:numId w:val="27"/>
        </w:numPr>
        <w:ind w:hanging="676"/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PRACH format</w:t>
      </w:r>
    </w:p>
    <w:p w14:paraId="7673C264" w14:textId="77777777" w:rsidR="00A8049B" w:rsidRPr="00290578" w:rsidRDefault="00A8049B" w:rsidP="00A8049B">
      <w:pPr>
        <w:numPr>
          <w:ilvl w:val="2"/>
          <w:numId w:val="29"/>
        </w:numPr>
        <w:ind w:hanging="873"/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For 350km/h velocity, use PRACH format 0</w:t>
      </w:r>
    </w:p>
    <w:p w14:paraId="51F560BA" w14:textId="77777777" w:rsidR="00A8049B" w:rsidRPr="00290578" w:rsidRDefault="00A8049B" w:rsidP="00A8049B">
      <w:pPr>
        <w:numPr>
          <w:ilvl w:val="2"/>
          <w:numId w:val="29"/>
        </w:numPr>
        <w:ind w:hanging="873"/>
        <w:rPr>
          <w:rFonts w:ascii="Tms Rmn" w:eastAsia="ＭＳ Ｐゴシック" w:hAnsi="Tms Rmn"/>
          <w:i/>
        </w:rPr>
      </w:pPr>
      <w:r w:rsidRPr="00290578">
        <w:rPr>
          <w:rFonts w:ascii="Tms Rmn" w:eastAsia="ＭＳ Ｐゴシック" w:hAnsi="Tms Rmn"/>
          <w:i/>
        </w:rPr>
        <w:t>For 500km/h velocity, use PRACH format A2/B4/C2</w:t>
      </w:r>
    </w:p>
    <w:p w14:paraId="4D8C96B6" w14:textId="77777777" w:rsidR="00A8049B" w:rsidRPr="00F6380E" w:rsidRDefault="00A8049B" w:rsidP="00A8049B">
      <w:pPr>
        <w:numPr>
          <w:ilvl w:val="0"/>
          <w:numId w:val="30"/>
        </w:numPr>
        <w:rPr>
          <w:rFonts w:ascii="Tms Rmn" w:eastAsia="ＭＳ Ｐゴシック" w:hAnsi="Tms Rmn"/>
          <w:i/>
          <w:highlight w:val="yellow"/>
        </w:rPr>
      </w:pPr>
      <w:r w:rsidRPr="00F6380E">
        <w:rPr>
          <w:rFonts w:ascii="Tms Rmn" w:eastAsia="ＭＳ Ｐゴシック" w:hAnsi="Tms Rmn"/>
          <w:i/>
          <w:highlight w:val="yellow"/>
        </w:rPr>
        <w:t>FFS if PRACH format 0 shall be used</w:t>
      </w:r>
    </w:p>
    <w:p w14:paraId="257EA779" w14:textId="77777777" w:rsidR="00A8049B" w:rsidRDefault="00A8049B" w:rsidP="00A8049B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PRACH format 0 shall </w:t>
      </w:r>
      <w:r>
        <w:rPr>
          <w:lang w:eastAsia="ja-JP"/>
        </w:rPr>
        <w:t>be used for not only 350 km/h but also 500 km/h from the following reasons.</w:t>
      </w:r>
    </w:p>
    <w:p w14:paraId="06EBA141" w14:textId="77777777" w:rsidR="00A8049B" w:rsidRDefault="00A8049B" w:rsidP="00A8049B">
      <w:pPr>
        <w:jc w:val="both"/>
        <w:rPr>
          <w:lang w:eastAsia="ja-JP"/>
        </w:rPr>
      </w:pPr>
      <w:r>
        <w:rPr>
          <w:lang w:eastAsia="ja-JP"/>
        </w:rPr>
        <w:t xml:space="preserve">Firstly, PRACH format 0 has a sufficient frequency offset compensation capability. Theoretically, the capability to compensate frequency offset can be calculated from the PRACH window size. </w:t>
      </w:r>
      <w:r w:rsidRPr="00A8049B">
        <w:rPr>
          <w:lang w:eastAsia="ja-JP"/>
        </w:rPr>
        <w:t xml:space="preserve">In normal mode, the PRACH format 0 SCS is 1.25 kHz, which can compensate for frequency offsets from the reference frequency </w:t>
      </w:r>
      <w:r>
        <w:rPr>
          <w:lang w:eastAsia="ja-JP"/>
        </w:rPr>
        <w:t xml:space="preserve">up </w:t>
      </w:r>
      <w:r w:rsidRPr="00A8049B">
        <w:rPr>
          <w:lang w:eastAsia="ja-JP"/>
        </w:rPr>
        <w:t>to 625 Hz. On the other hand, in</w:t>
      </w:r>
      <w:r>
        <w:rPr>
          <w:lang w:eastAsia="ja-JP"/>
        </w:rPr>
        <w:t xml:space="preserve"> </w:t>
      </w:r>
      <w:proofErr w:type="gramStart"/>
      <w:r>
        <w:rPr>
          <w:lang w:eastAsia="ja-JP"/>
        </w:rPr>
        <w:t>high speed</w:t>
      </w:r>
      <w:proofErr w:type="gramEnd"/>
      <w:r w:rsidRPr="00A8049B">
        <w:rPr>
          <w:lang w:eastAsia="ja-JP"/>
        </w:rPr>
        <w:t xml:space="preserve"> mode, the window size is l</w:t>
      </w:r>
      <w:r>
        <w:rPr>
          <w:lang w:eastAsia="ja-JP"/>
        </w:rPr>
        <w:t xml:space="preserve">arger than normal mode. Restricted set type A has 2 times and restricted set type B has 4 times the window size of normal mode. Therefore, </w:t>
      </w:r>
      <w:r w:rsidRPr="00A8049B">
        <w:rPr>
          <w:lang w:eastAsia="ja-JP"/>
        </w:rPr>
        <w:t xml:space="preserve">by using </w:t>
      </w:r>
      <w:r>
        <w:rPr>
          <w:lang w:eastAsia="ja-JP"/>
        </w:rPr>
        <w:t>restricted</w:t>
      </w:r>
      <w:r w:rsidRPr="00A8049B">
        <w:rPr>
          <w:lang w:eastAsia="ja-JP"/>
        </w:rPr>
        <w:t xml:space="preserve"> set types A and B, frequency offsets up to 1250 Hz and 2500 Hz can be </w:t>
      </w:r>
      <w:r>
        <w:rPr>
          <w:lang w:eastAsia="ja-JP"/>
        </w:rPr>
        <w:t>compensated</w:t>
      </w:r>
      <w:r w:rsidRPr="00A8049B">
        <w:rPr>
          <w:lang w:eastAsia="ja-JP"/>
        </w:rPr>
        <w:t xml:space="preserve"> respectively. Note that the PRACH format 0 SCS is 1.25 kHz regardless of the PUSCH SCS.</w:t>
      </w:r>
    </w:p>
    <w:p w14:paraId="1895FB5B" w14:textId="77777777" w:rsidR="00A8049B" w:rsidRDefault="00A8049B" w:rsidP="00A8049B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Secondly, </w:t>
      </w:r>
      <w:r w:rsidRPr="00A8049B">
        <w:rPr>
          <w:lang w:eastAsia="ja-JP"/>
        </w:rPr>
        <w:t>the agreed option for maximum Doppler shift at 15 kHz</w:t>
      </w:r>
      <w:r>
        <w:rPr>
          <w:lang w:eastAsia="ja-JP"/>
        </w:rPr>
        <w:t xml:space="preserve"> SCS</w:t>
      </w:r>
      <w:r w:rsidRPr="00A8049B">
        <w:rPr>
          <w:lang w:eastAsia="ja-JP"/>
        </w:rPr>
        <w:t xml:space="preserve"> and 500 km / h speed is less than 2500 Hz.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Table 1 shows the current agreed options for maximum Doppler shift. Maximum Doppler shift is assumed up to 1944 Hz for 15 kHz SCS and 500 km/h assumptions, which is less than 2500 Hz.</w:t>
      </w:r>
    </w:p>
    <w:p w14:paraId="4CD88323" w14:textId="77777777" w:rsidR="00A8049B" w:rsidRDefault="00A8049B" w:rsidP="00A8049B">
      <w:pPr>
        <w:jc w:val="center"/>
        <w:rPr>
          <w:lang w:eastAsia="ja-JP"/>
        </w:rPr>
      </w:pPr>
      <w:r w:rsidRPr="00883D7C">
        <w:rPr>
          <w:rFonts w:ascii="Arial" w:hAnsi="Arial" w:hint="eastAsia"/>
          <w:b/>
        </w:rPr>
        <w:t xml:space="preserve">Table </w:t>
      </w:r>
      <w:r w:rsidRPr="00883D7C">
        <w:rPr>
          <w:rFonts w:ascii="Arial" w:hAnsi="Arial"/>
          <w:b/>
        </w:rPr>
        <w:t xml:space="preserve">1: </w:t>
      </w:r>
      <w:r>
        <w:rPr>
          <w:rFonts w:ascii="Arial" w:hAnsi="Arial"/>
          <w:b/>
        </w:rPr>
        <w:t>Agreed options for Maximum Doppler shift for PSUCH HST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2126"/>
        <w:gridCol w:w="1993"/>
      </w:tblGrid>
      <w:tr w:rsidR="00A8049B" w:rsidRPr="00251A39" w14:paraId="111BD8CA" w14:textId="77777777" w:rsidTr="00417239">
        <w:trPr>
          <w:trHeight w:val="313"/>
          <w:jc w:val="center"/>
        </w:trPr>
        <w:tc>
          <w:tcPr>
            <w:tcW w:w="1424" w:type="dxa"/>
            <w:vMerge w:val="restart"/>
          </w:tcPr>
          <w:p w14:paraId="292BAE95" w14:textId="77777777" w:rsidR="00A8049B" w:rsidRPr="009E2745" w:rsidRDefault="00A8049B" w:rsidP="00BE542B">
            <w:pPr>
              <w:pStyle w:val="TAH"/>
              <w:rPr>
                <w:rFonts w:cs="Arial"/>
                <w:lang w:val="fr-FR" w:eastAsia="ja-JP"/>
              </w:rPr>
            </w:pPr>
            <w:r>
              <w:rPr>
                <w:rFonts w:cs="Arial" w:hint="eastAsia"/>
                <w:lang w:val="fr-FR" w:eastAsia="ja-JP"/>
              </w:rPr>
              <w:t xml:space="preserve">UE </w:t>
            </w:r>
            <w:proofErr w:type="spellStart"/>
            <w:r>
              <w:rPr>
                <w:rFonts w:cs="Arial" w:hint="eastAsia"/>
                <w:lang w:val="fr-FR" w:eastAsia="ja-JP"/>
              </w:rPr>
              <w:t>velocity</w:t>
            </w:r>
            <w:proofErr w:type="spellEnd"/>
          </w:p>
        </w:tc>
        <w:tc>
          <w:tcPr>
            <w:tcW w:w="4119" w:type="dxa"/>
            <w:gridSpan w:val="2"/>
          </w:tcPr>
          <w:p w14:paraId="0BD54DF1" w14:textId="77777777" w:rsidR="00A8049B" w:rsidRDefault="00A8049B" w:rsidP="00BE542B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val="fr-FR" w:eastAsia="ja-JP"/>
              </w:rPr>
              <w:t>Maximum doppler shift for HST</w:t>
            </w:r>
          </w:p>
        </w:tc>
      </w:tr>
      <w:tr w:rsidR="00A8049B" w:rsidRPr="00251A39" w14:paraId="4C788AD9" w14:textId="77777777" w:rsidTr="00A8049B">
        <w:trPr>
          <w:trHeight w:val="313"/>
          <w:jc w:val="center"/>
        </w:trPr>
        <w:tc>
          <w:tcPr>
            <w:tcW w:w="1424" w:type="dxa"/>
            <w:vMerge/>
          </w:tcPr>
          <w:p w14:paraId="745886BC" w14:textId="77777777" w:rsidR="00A8049B" w:rsidRDefault="00A8049B" w:rsidP="00BE542B">
            <w:pPr>
              <w:pStyle w:val="TAH"/>
              <w:rPr>
                <w:rFonts w:cs="Arial"/>
                <w:lang w:val="fr-FR" w:eastAsia="ja-JP"/>
              </w:rPr>
            </w:pPr>
          </w:p>
        </w:tc>
        <w:tc>
          <w:tcPr>
            <w:tcW w:w="2126" w:type="dxa"/>
          </w:tcPr>
          <w:p w14:paraId="0335D3D6" w14:textId="77777777" w:rsidR="00A8049B" w:rsidRDefault="00A8049B" w:rsidP="00BE542B">
            <w:pPr>
              <w:pStyle w:val="TAH"/>
              <w:rPr>
                <w:rFonts w:cs="Arial"/>
                <w:lang w:val="fr-FR" w:eastAsia="ja-JP"/>
              </w:rPr>
            </w:pPr>
            <w:r>
              <w:rPr>
                <w:rFonts w:cs="Arial" w:hint="eastAsia"/>
                <w:lang w:val="fr-FR" w:eastAsia="ja-JP"/>
              </w:rPr>
              <w:t>15 kHz SCS</w:t>
            </w:r>
          </w:p>
        </w:tc>
        <w:tc>
          <w:tcPr>
            <w:tcW w:w="1993" w:type="dxa"/>
          </w:tcPr>
          <w:p w14:paraId="430C5DD5" w14:textId="77777777" w:rsidR="00A8049B" w:rsidRDefault="00A8049B" w:rsidP="00BE542B">
            <w:pPr>
              <w:pStyle w:val="TAH"/>
              <w:rPr>
                <w:rFonts w:cs="Arial"/>
                <w:lang w:val="fr-FR" w:eastAsia="ja-JP"/>
              </w:rPr>
            </w:pPr>
            <w:r>
              <w:rPr>
                <w:rFonts w:cs="Arial" w:hint="eastAsia"/>
                <w:lang w:val="fr-FR" w:eastAsia="ja-JP"/>
              </w:rPr>
              <w:t>30 kHz SCS</w:t>
            </w:r>
          </w:p>
        </w:tc>
      </w:tr>
      <w:tr w:rsidR="00A8049B" w:rsidRPr="00A8049B" w14:paraId="7D37450F" w14:textId="77777777" w:rsidTr="00A8049B">
        <w:trPr>
          <w:trHeight w:val="424"/>
          <w:jc w:val="center"/>
        </w:trPr>
        <w:tc>
          <w:tcPr>
            <w:tcW w:w="1424" w:type="dxa"/>
          </w:tcPr>
          <w:p w14:paraId="477388D7" w14:textId="77777777" w:rsidR="00A8049B" w:rsidRPr="00A8049B" w:rsidRDefault="00A8049B" w:rsidP="00BE542B">
            <w:pPr>
              <w:pStyle w:val="TAH"/>
              <w:rPr>
                <w:rFonts w:cs="Arial"/>
                <w:b w:val="0"/>
                <w:lang w:val="fr-FR" w:eastAsia="ja-JP"/>
              </w:rPr>
            </w:pPr>
            <w:r w:rsidRPr="00A8049B">
              <w:rPr>
                <w:rFonts w:cs="Arial" w:hint="eastAsia"/>
                <w:b w:val="0"/>
                <w:lang w:val="fr-FR" w:eastAsia="ja-JP"/>
              </w:rPr>
              <w:t>350</w:t>
            </w:r>
            <w:r w:rsidRPr="00A8049B">
              <w:rPr>
                <w:rFonts w:cs="Arial"/>
                <w:b w:val="0"/>
                <w:lang w:val="fr-FR" w:eastAsia="ja-JP"/>
              </w:rPr>
              <w:t xml:space="preserve"> </w:t>
            </w:r>
            <w:r w:rsidRPr="00A8049B">
              <w:rPr>
                <w:rFonts w:cs="Arial" w:hint="eastAsia"/>
                <w:b w:val="0"/>
                <w:lang w:val="fr-FR" w:eastAsia="ja-JP"/>
              </w:rPr>
              <w:t>km/</w:t>
            </w:r>
            <w:proofErr w:type="gramStart"/>
            <w:r w:rsidRPr="00A8049B">
              <w:rPr>
                <w:rFonts w:cs="Arial" w:hint="eastAsia"/>
                <w:b w:val="0"/>
                <w:lang w:val="fr-FR" w:eastAsia="ja-JP"/>
              </w:rPr>
              <w:t>h</w:t>
            </w:r>
            <w:proofErr w:type="gramEnd"/>
          </w:p>
        </w:tc>
        <w:tc>
          <w:tcPr>
            <w:tcW w:w="2126" w:type="dxa"/>
          </w:tcPr>
          <w:p w14:paraId="36556A10" w14:textId="77777777" w:rsidR="00A8049B" w:rsidRPr="00A8049B" w:rsidRDefault="00A8049B" w:rsidP="00BE542B">
            <w:pPr>
              <w:pStyle w:val="TAH"/>
              <w:rPr>
                <w:rFonts w:cs="Arial"/>
                <w:b w:val="0"/>
                <w:lang w:val="fr-FR" w:eastAsia="ja-JP"/>
              </w:rPr>
            </w:pPr>
            <w:r w:rsidRPr="00A8049B">
              <w:rPr>
                <w:rFonts w:cs="Arial" w:hint="eastAsia"/>
                <w:b w:val="0"/>
                <w:lang w:val="fr-FR" w:eastAsia="ja-JP"/>
              </w:rPr>
              <w:t>1340 Hz</w:t>
            </w:r>
          </w:p>
        </w:tc>
        <w:tc>
          <w:tcPr>
            <w:tcW w:w="1993" w:type="dxa"/>
          </w:tcPr>
          <w:p w14:paraId="05D2A602" w14:textId="77777777" w:rsidR="00A8049B" w:rsidRPr="00A8049B" w:rsidRDefault="00A8049B" w:rsidP="00BE542B">
            <w:pPr>
              <w:pStyle w:val="TAH"/>
              <w:rPr>
                <w:rFonts w:cs="Arial"/>
                <w:b w:val="0"/>
                <w:lang w:val="fr-FR" w:eastAsia="ja-JP"/>
              </w:rPr>
            </w:pPr>
            <w:r w:rsidRPr="00A8049B">
              <w:rPr>
                <w:rFonts w:cs="Arial" w:hint="eastAsia"/>
                <w:b w:val="0"/>
                <w:lang w:val="fr-FR" w:eastAsia="ja-JP"/>
              </w:rPr>
              <w:t>2334 Hz</w:t>
            </w:r>
          </w:p>
        </w:tc>
      </w:tr>
      <w:tr w:rsidR="00A8049B" w:rsidRPr="00A8049B" w14:paraId="3EE4587B" w14:textId="77777777" w:rsidTr="00A8049B">
        <w:trPr>
          <w:trHeight w:val="424"/>
          <w:jc w:val="center"/>
        </w:trPr>
        <w:tc>
          <w:tcPr>
            <w:tcW w:w="1424" w:type="dxa"/>
          </w:tcPr>
          <w:p w14:paraId="4C614257" w14:textId="77777777" w:rsidR="00A8049B" w:rsidRPr="00A8049B" w:rsidRDefault="00A8049B" w:rsidP="00BE542B">
            <w:pPr>
              <w:pStyle w:val="TAH"/>
              <w:rPr>
                <w:rFonts w:cs="Arial"/>
                <w:b w:val="0"/>
                <w:lang w:val="fr-FR" w:eastAsia="ja-JP"/>
              </w:rPr>
            </w:pPr>
            <w:r w:rsidRPr="00A8049B">
              <w:rPr>
                <w:rFonts w:cs="Arial" w:hint="eastAsia"/>
                <w:b w:val="0"/>
                <w:lang w:val="fr-FR" w:eastAsia="ja-JP"/>
              </w:rPr>
              <w:t>500 km/</w:t>
            </w:r>
            <w:proofErr w:type="gramStart"/>
            <w:r w:rsidRPr="00A8049B">
              <w:rPr>
                <w:rFonts w:cs="Arial" w:hint="eastAsia"/>
                <w:b w:val="0"/>
                <w:lang w:val="fr-FR" w:eastAsia="ja-JP"/>
              </w:rPr>
              <w:t>h</w:t>
            </w:r>
            <w:proofErr w:type="gramEnd"/>
          </w:p>
        </w:tc>
        <w:tc>
          <w:tcPr>
            <w:tcW w:w="2126" w:type="dxa"/>
          </w:tcPr>
          <w:p w14:paraId="4A3AE10A" w14:textId="77777777" w:rsidR="00A8049B" w:rsidRPr="00A8049B" w:rsidRDefault="00A8049B" w:rsidP="00BE542B">
            <w:pPr>
              <w:pStyle w:val="TAH"/>
              <w:rPr>
                <w:rFonts w:cs="Arial"/>
                <w:b w:val="0"/>
                <w:lang w:val="fr-FR" w:eastAsia="ja-JP"/>
              </w:rPr>
            </w:pPr>
            <w:r w:rsidRPr="00A8049B">
              <w:rPr>
                <w:rFonts w:cs="Arial"/>
                <w:b w:val="0"/>
                <w:lang w:val="fr-FR" w:eastAsia="ja-JP"/>
              </w:rPr>
              <w:t xml:space="preserve">Option 1 : </w:t>
            </w:r>
            <w:r w:rsidRPr="00A8049B">
              <w:rPr>
                <w:rFonts w:cs="Arial" w:hint="eastAsia"/>
                <w:b w:val="0"/>
                <w:lang w:val="fr-FR" w:eastAsia="ja-JP"/>
              </w:rPr>
              <w:t>1944 Hz</w:t>
            </w:r>
          </w:p>
          <w:p w14:paraId="4FD829E1" w14:textId="77777777" w:rsidR="00A8049B" w:rsidRPr="00A8049B" w:rsidRDefault="00A8049B" w:rsidP="00BE542B">
            <w:pPr>
              <w:pStyle w:val="TAH"/>
              <w:rPr>
                <w:rFonts w:cs="Arial"/>
                <w:b w:val="0"/>
                <w:lang w:val="fr-FR" w:eastAsia="ja-JP"/>
              </w:rPr>
            </w:pPr>
            <w:r w:rsidRPr="00A8049B">
              <w:rPr>
                <w:rFonts w:cs="Arial"/>
                <w:b w:val="0"/>
                <w:lang w:val="fr-FR" w:eastAsia="ja-JP"/>
              </w:rPr>
              <w:t>Option 2 : 1750 Hz</w:t>
            </w:r>
          </w:p>
        </w:tc>
        <w:tc>
          <w:tcPr>
            <w:tcW w:w="1993" w:type="dxa"/>
          </w:tcPr>
          <w:p w14:paraId="32CB7022" w14:textId="77777777" w:rsidR="00A8049B" w:rsidRPr="00A8049B" w:rsidRDefault="00A8049B" w:rsidP="00BE542B">
            <w:pPr>
              <w:pStyle w:val="TAH"/>
              <w:rPr>
                <w:rFonts w:cs="Arial"/>
                <w:b w:val="0"/>
                <w:lang w:val="fr-FR" w:eastAsia="ja-JP"/>
              </w:rPr>
            </w:pPr>
            <w:r w:rsidRPr="00A8049B">
              <w:rPr>
                <w:rFonts w:cs="Arial" w:hint="eastAsia"/>
                <w:b w:val="0"/>
                <w:lang w:val="fr-FR" w:eastAsia="ja-JP"/>
              </w:rPr>
              <w:t>Option 1</w:t>
            </w:r>
            <w:r w:rsidRPr="00A8049B">
              <w:rPr>
                <w:rFonts w:cs="Arial"/>
                <w:b w:val="0"/>
                <w:lang w:val="fr-FR" w:eastAsia="ja-JP"/>
              </w:rPr>
              <w:t> </w:t>
            </w:r>
            <w:r w:rsidRPr="00A8049B">
              <w:rPr>
                <w:rFonts w:cs="Arial" w:hint="eastAsia"/>
                <w:b w:val="0"/>
                <w:lang w:val="fr-FR" w:eastAsia="ja-JP"/>
              </w:rPr>
              <w:t>:</w:t>
            </w:r>
            <w:r w:rsidRPr="00A8049B">
              <w:rPr>
                <w:rFonts w:cs="Arial"/>
                <w:b w:val="0"/>
                <w:lang w:val="fr-FR" w:eastAsia="ja-JP"/>
              </w:rPr>
              <w:t xml:space="preserve"> 3334 Hz</w:t>
            </w:r>
          </w:p>
          <w:p w14:paraId="4199A88F" w14:textId="77777777" w:rsidR="00A8049B" w:rsidRPr="00A8049B" w:rsidRDefault="00A8049B" w:rsidP="00BE542B">
            <w:pPr>
              <w:pStyle w:val="TAH"/>
              <w:rPr>
                <w:rFonts w:cs="Arial"/>
                <w:b w:val="0"/>
                <w:lang w:val="fr-FR" w:eastAsia="ja-JP"/>
              </w:rPr>
            </w:pPr>
            <w:r w:rsidRPr="00A8049B">
              <w:rPr>
                <w:rFonts w:cs="Arial"/>
                <w:b w:val="0"/>
                <w:lang w:val="fr-FR" w:eastAsia="ja-JP"/>
              </w:rPr>
              <w:t>Option 2 : 3000 Hz</w:t>
            </w:r>
          </w:p>
        </w:tc>
      </w:tr>
    </w:tbl>
    <w:p w14:paraId="59233B0D" w14:textId="77777777" w:rsidR="00A8049B" w:rsidRDefault="00A8049B" w:rsidP="00290578"/>
    <w:p w14:paraId="379D4FCB" w14:textId="77777777" w:rsidR="00A8049B" w:rsidRDefault="00A8049B" w:rsidP="00A8049B">
      <w:pPr>
        <w:jc w:val="both"/>
        <w:rPr>
          <w:lang w:eastAsia="ja-JP"/>
        </w:rPr>
      </w:pPr>
      <w:r>
        <w:rPr>
          <w:lang w:eastAsia="ja-JP"/>
        </w:rPr>
        <w:t>Finally, PRACH format 0 test does not consider about PUSCH SCS. As noted above, PRACH SCS</w:t>
      </w:r>
      <w:r w:rsidR="007B6FEE">
        <w:rPr>
          <w:lang w:eastAsia="ja-JP"/>
        </w:rPr>
        <w:t xml:space="preserve"> configuration</w:t>
      </w:r>
      <w:r>
        <w:rPr>
          <w:lang w:eastAsia="ja-JP"/>
        </w:rPr>
        <w:t xml:space="preserve"> is independent of PUSCH SCS</w:t>
      </w:r>
      <w:r w:rsidR="007B6FEE">
        <w:rPr>
          <w:lang w:eastAsia="ja-JP"/>
        </w:rPr>
        <w:t xml:space="preserve"> configuration</w:t>
      </w:r>
      <w:r>
        <w:rPr>
          <w:lang w:eastAsia="ja-JP"/>
        </w:rPr>
        <w:t xml:space="preserve">. Once PRACH format 0 requirements for restricted set type B is defined, it can be used for both 350km/h and 500km/h velocity if maximum Doppler shift is less than frequency offset assumption for PRACH. </w:t>
      </w:r>
    </w:p>
    <w:p w14:paraId="290AF211" w14:textId="77777777" w:rsidR="00A8049B" w:rsidRDefault="00A8049B" w:rsidP="00A8049B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From above reasons, PRACH format 0 </w:t>
      </w:r>
      <w:r>
        <w:rPr>
          <w:lang w:eastAsia="ja-JP"/>
        </w:rPr>
        <w:t xml:space="preserve">can be used for 15 kHz SCS and </w:t>
      </w:r>
      <w:proofErr w:type="gramStart"/>
      <w:r>
        <w:rPr>
          <w:lang w:eastAsia="ja-JP"/>
        </w:rPr>
        <w:t>500 km/</w:t>
      </w:r>
      <w:proofErr w:type="gramEnd"/>
      <w:r>
        <w:rPr>
          <w:lang w:eastAsia="ja-JP"/>
        </w:rPr>
        <w:t>h velocity.</w:t>
      </w:r>
    </w:p>
    <w:p w14:paraId="23F54F6B" w14:textId="77777777" w:rsidR="00A8049B" w:rsidRPr="00A8049B" w:rsidRDefault="00A8049B" w:rsidP="00A8049B">
      <w:pPr>
        <w:jc w:val="both"/>
        <w:rPr>
          <w:b/>
          <w:lang w:eastAsia="ja-JP"/>
        </w:rPr>
      </w:pPr>
      <w:r w:rsidRPr="00A8049B">
        <w:rPr>
          <w:b/>
          <w:lang w:eastAsia="ja-JP"/>
        </w:rPr>
        <w:t xml:space="preserve">Proposal 1: PRACH format 0 shall be used for </w:t>
      </w:r>
      <w:r>
        <w:rPr>
          <w:b/>
          <w:lang w:eastAsia="ja-JP"/>
        </w:rPr>
        <w:t xml:space="preserve">both 350 km/h and </w:t>
      </w:r>
      <w:proofErr w:type="gramStart"/>
      <w:r w:rsidRPr="00A8049B">
        <w:rPr>
          <w:b/>
          <w:lang w:eastAsia="ja-JP"/>
        </w:rPr>
        <w:t>500 km/</w:t>
      </w:r>
      <w:proofErr w:type="gramEnd"/>
      <w:r w:rsidRPr="00A8049B">
        <w:rPr>
          <w:b/>
          <w:lang w:eastAsia="ja-JP"/>
        </w:rPr>
        <w:t>h velocity</w:t>
      </w:r>
      <w:r>
        <w:rPr>
          <w:b/>
          <w:lang w:eastAsia="ja-JP"/>
        </w:rPr>
        <w:t xml:space="preserve">. </w:t>
      </w:r>
    </w:p>
    <w:p w14:paraId="14F47C2A" w14:textId="77777777" w:rsidR="00A8049B" w:rsidRDefault="00A8049B" w:rsidP="00A8049B">
      <w:pPr>
        <w:pStyle w:val="2"/>
        <w:rPr>
          <w:lang w:eastAsia="ja-JP"/>
        </w:rPr>
      </w:pPr>
      <w:r>
        <w:rPr>
          <w:rFonts w:hint="eastAsia"/>
          <w:lang w:eastAsia="ja-JP"/>
        </w:rPr>
        <w:t>2.2</w:t>
      </w:r>
      <w:r>
        <w:rPr>
          <w:rFonts w:hint="eastAsia"/>
          <w:lang w:eastAsia="ja-JP"/>
        </w:rPr>
        <w:tab/>
        <w:t>Frequency offset for AWGN</w:t>
      </w:r>
    </w:p>
    <w:p w14:paraId="024C04E5" w14:textId="77777777" w:rsidR="00A8049B" w:rsidRDefault="00A8049B" w:rsidP="00A8049B">
      <w:pPr>
        <w:jc w:val="both"/>
        <w:rPr>
          <w:rFonts w:ascii="Tms Rmn" w:eastAsia="ＭＳ Ｐゴシック" w:hAnsi="Tms Rmn"/>
          <w:lang w:eastAsia="ja-JP"/>
        </w:rPr>
      </w:pPr>
      <w:r>
        <w:rPr>
          <w:rFonts w:ascii="Tms Rmn" w:eastAsia="ＭＳ Ｐゴシック" w:hAnsi="Tms Rmn" w:hint="eastAsia"/>
          <w:lang w:eastAsia="ja-JP"/>
        </w:rPr>
        <w:t>B</w:t>
      </w:r>
      <w:r>
        <w:rPr>
          <w:rFonts w:ascii="Tms Rmn" w:eastAsia="ＭＳ Ｐゴシック" w:hAnsi="Tms Rmn"/>
          <w:lang w:eastAsia="ja-JP"/>
        </w:rPr>
        <w:t xml:space="preserve">asically, the design of PRACH format 0 is the same between LTE and NR, so test coverage should be aligned to avoid degradation. In LTE PRACH normal mode, frequency offset 0 Hz for AWGN was specified. The same approach was used for NR PRACH normal mode. </w:t>
      </w:r>
      <w:r>
        <w:rPr>
          <w:rFonts w:ascii="Tms Rmn" w:eastAsia="ＭＳ Ｐゴシック" w:hAnsi="Tms Rmn" w:hint="eastAsia"/>
          <w:lang w:eastAsia="ja-JP"/>
        </w:rPr>
        <w:t>O</w:t>
      </w:r>
      <w:r>
        <w:rPr>
          <w:rFonts w:ascii="Tms Rmn" w:eastAsia="ＭＳ Ｐゴシック" w:hAnsi="Tms Rmn"/>
          <w:lang w:eastAsia="ja-JP"/>
        </w:rPr>
        <w:t xml:space="preserve">n the other hand, in LTE PRACH high speed mode, </w:t>
      </w:r>
      <w:r>
        <w:rPr>
          <w:rFonts w:ascii="Tms Rmn" w:eastAsia="ＭＳ Ｐゴシック" w:hAnsi="Tms Rmn" w:hint="eastAsia"/>
          <w:lang w:eastAsia="ja-JP"/>
        </w:rPr>
        <w:t>0, 625,</w:t>
      </w:r>
      <w:r>
        <w:rPr>
          <w:rFonts w:ascii="Tms Rmn" w:eastAsia="ＭＳ Ｐゴシック" w:hAnsi="Tms Rmn"/>
          <w:lang w:eastAsia="ja-JP"/>
        </w:rPr>
        <w:t xml:space="preserve"> 1340 Hz for restricted set type A and 0, 625, 1875 Hz for restricted set type B are specified, which includes frequency offset of the normal mode test case and frequency offset of the compensation limit in normal mode. </w:t>
      </w:r>
    </w:p>
    <w:p w14:paraId="39646A0F" w14:textId="77777777" w:rsidR="00A8049B" w:rsidRDefault="00A8049B" w:rsidP="00A8049B">
      <w:pPr>
        <w:jc w:val="both"/>
        <w:rPr>
          <w:rFonts w:ascii="Tms Rmn" w:eastAsia="ＭＳ Ｐゴシック" w:hAnsi="Tms Rmn"/>
          <w:lang w:eastAsia="ja-JP"/>
        </w:rPr>
      </w:pPr>
      <w:r w:rsidRPr="00A8049B">
        <w:rPr>
          <w:rFonts w:ascii="Tms Rmn" w:eastAsia="ＭＳ Ｐゴシック" w:hAnsi="Tms Rmn"/>
          <w:lang w:eastAsia="ja-JP"/>
        </w:rPr>
        <w:t>In addition, since HST cells are connected to both high-speed UEs and stationary UEs simultaneously, it is necessary to ensure the performance of not only high-speed UEs but also stationary UEs.</w:t>
      </w:r>
    </w:p>
    <w:p w14:paraId="5C458303" w14:textId="77777777" w:rsidR="00A8049B" w:rsidRDefault="007B6FEE" w:rsidP="00A8049B">
      <w:pPr>
        <w:jc w:val="both"/>
        <w:rPr>
          <w:rFonts w:ascii="Tms Rmn" w:eastAsia="ＭＳ Ｐゴシック" w:hAnsi="Tms Rmn"/>
          <w:lang w:eastAsia="ja-JP"/>
        </w:rPr>
      </w:pPr>
      <w:r>
        <w:rPr>
          <w:rFonts w:ascii="Tms Rmn" w:eastAsia="ＭＳ Ｐゴシック" w:hAnsi="Tms Rmn"/>
          <w:lang w:eastAsia="ja-JP"/>
        </w:rPr>
        <w:t xml:space="preserve">Therefore, for </w:t>
      </w:r>
      <w:bookmarkStart w:id="0" w:name="_GoBack"/>
      <w:bookmarkEnd w:id="0"/>
      <w:r w:rsidR="00A8049B">
        <w:rPr>
          <w:rFonts w:ascii="Tms Rmn" w:eastAsia="ＭＳ Ｐゴシック" w:hAnsi="Tms Rmn"/>
          <w:lang w:eastAsia="ja-JP"/>
        </w:rPr>
        <w:t>alignment test cases with LTE, the following frequency offset values for AWGN are proposed.</w:t>
      </w:r>
    </w:p>
    <w:p w14:paraId="71BFF875" w14:textId="77777777" w:rsidR="00290578" w:rsidRPr="004B3988" w:rsidRDefault="00290578" w:rsidP="00290578">
      <w:pPr>
        <w:rPr>
          <w:rFonts w:ascii="Tms Rmn" w:eastAsia="ＭＳ Ｐゴシック" w:hAnsi="Tms Rmn"/>
          <w:b/>
        </w:rPr>
      </w:pPr>
      <w:r w:rsidRPr="004B3988">
        <w:rPr>
          <w:rFonts w:ascii="Tms Rmn" w:eastAsia="ＭＳ Ｐゴシック" w:hAnsi="Tms Rmn"/>
          <w:b/>
        </w:rPr>
        <w:t xml:space="preserve">Proposal 2: </w:t>
      </w:r>
      <w:r w:rsidR="004B3988">
        <w:rPr>
          <w:rFonts w:ascii="Tms Rmn" w:eastAsia="ＭＳ Ｐゴシック" w:hAnsi="Tms Rmn"/>
          <w:b/>
        </w:rPr>
        <w:t>The following f</w:t>
      </w:r>
      <w:r w:rsidRPr="004B3988">
        <w:rPr>
          <w:rFonts w:ascii="Tms Rmn" w:eastAsia="ＭＳ Ｐゴシック" w:hAnsi="Tms Rmn"/>
          <w:b/>
        </w:rPr>
        <w:t>requency offset</w:t>
      </w:r>
      <w:r w:rsidR="004B3988">
        <w:rPr>
          <w:rFonts w:ascii="Tms Rmn" w:eastAsia="ＭＳ Ｐゴシック" w:hAnsi="Tms Rmn"/>
          <w:b/>
        </w:rPr>
        <w:t xml:space="preserve"> shall be defined.</w:t>
      </w:r>
    </w:p>
    <w:p w14:paraId="6CAB8FB2" w14:textId="77777777" w:rsidR="00290578" w:rsidRDefault="00290578" w:rsidP="00290578">
      <w:pPr>
        <w:pStyle w:val="TH"/>
      </w:pPr>
      <w:r w:rsidRPr="009E2745">
        <w:lastRenderedPageBreak/>
        <w:t xml:space="preserve">Table </w:t>
      </w:r>
      <w:r w:rsidR="00F763EE">
        <w:t>2</w:t>
      </w:r>
      <w:r>
        <w:t>: Summary of proposed test cases for PRACH restricted set type A and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467"/>
        <w:gridCol w:w="2227"/>
        <w:gridCol w:w="1667"/>
        <w:gridCol w:w="2227"/>
        <w:gridCol w:w="1667"/>
      </w:tblGrid>
      <w:tr w:rsidR="00290578" w:rsidRPr="00251A39" w14:paraId="586C3E3A" w14:textId="77777777" w:rsidTr="004B3988">
        <w:trPr>
          <w:trHeight w:val="313"/>
          <w:jc w:val="center"/>
        </w:trPr>
        <w:tc>
          <w:tcPr>
            <w:tcW w:w="0" w:type="auto"/>
            <w:gridSpan w:val="2"/>
            <w:vMerge w:val="restart"/>
          </w:tcPr>
          <w:p w14:paraId="0CB48EC9" w14:textId="77777777" w:rsidR="00290578" w:rsidRPr="009E2745" w:rsidRDefault="00290578" w:rsidP="0029057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gridSpan w:val="2"/>
          </w:tcPr>
          <w:p w14:paraId="05D676E3" w14:textId="77777777" w:rsidR="00290578" w:rsidRDefault="00290578" w:rsidP="00290578">
            <w:pPr>
              <w:pStyle w:val="TAH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Foramt</w:t>
            </w:r>
            <w:proofErr w:type="spellEnd"/>
            <w:r>
              <w:rPr>
                <w:rFonts w:cs="Arial"/>
                <w:lang w:val="fr-FR"/>
              </w:rPr>
              <w:t xml:space="preserve"> 0</w:t>
            </w:r>
          </w:p>
          <w:p w14:paraId="0F9B88FB" w14:textId="77777777" w:rsidR="00290578" w:rsidRPr="009E2745" w:rsidRDefault="00290578" w:rsidP="004B3988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9E2745">
              <w:rPr>
                <w:rFonts w:cs="Arial"/>
                <w:lang w:val="fr-FR"/>
              </w:rPr>
              <w:t>Restricted</w:t>
            </w:r>
            <w:proofErr w:type="spellEnd"/>
            <w:r w:rsidRPr="009E2745">
              <w:rPr>
                <w:rFonts w:cs="Arial"/>
                <w:lang w:val="fr-FR"/>
              </w:rPr>
              <w:t xml:space="preserve"> set type A</w:t>
            </w:r>
            <w:r>
              <w:rPr>
                <w:rFonts w:cs="Arial"/>
                <w:lang w:val="fr-FR"/>
              </w:rPr>
              <w:t xml:space="preserve"> </w:t>
            </w:r>
          </w:p>
        </w:tc>
        <w:tc>
          <w:tcPr>
            <w:tcW w:w="0" w:type="auto"/>
            <w:gridSpan w:val="2"/>
          </w:tcPr>
          <w:p w14:paraId="5CE2C698" w14:textId="77777777" w:rsidR="00290578" w:rsidRDefault="00290578" w:rsidP="00290578">
            <w:pPr>
              <w:pStyle w:val="TAH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Foramt</w:t>
            </w:r>
            <w:proofErr w:type="spellEnd"/>
            <w:r>
              <w:rPr>
                <w:rFonts w:cs="Arial"/>
                <w:lang w:val="fr-FR"/>
              </w:rPr>
              <w:t xml:space="preserve"> 0</w:t>
            </w:r>
          </w:p>
          <w:p w14:paraId="02E9A504" w14:textId="77777777" w:rsidR="00290578" w:rsidRPr="009E2745" w:rsidRDefault="00290578" w:rsidP="00290578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9E2745">
              <w:rPr>
                <w:rFonts w:cs="Arial"/>
                <w:lang w:val="fr-FR"/>
              </w:rPr>
              <w:t>Restricted</w:t>
            </w:r>
            <w:proofErr w:type="spellEnd"/>
            <w:r w:rsidRPr="009E2745">
              <w:rPr>
                <w:rFonts w:cs="Arial"/>
                <w:lang w:val="fr-FR"/>
              </w:rPr>
              <w:t xml:space="preserve"> set type B</w:t>
            </w:r>
          </w:p>
        </w:tc>
      </w:tr>
      <w:tr w:rsidR="00290578" w:rsidRPr="00A8049B" w14:paraId="15CEA3E7" w14:textId="77777777" w:rsidTr="00290578">
        <w:trPr>
          <w:trHeight w:val="424"/>
          <w:jc w:val="center"/>
        </w:trPr>
        <w:tc>
          <w:tcPr>
            <w:tcW w:w="0" w:type="auto"/>
            <w:gridSpan w:val="2"/>
            <w:vMerge/>
          </w:tcPr>
          <w:p w14:paraId="4B9C249E" w14:textId="77777777" w:rsidR="00290578" w:rsidRPr="009E2745" w:rsidRDefault="00290578" w:rsidP="0029057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gridSpan w:val="2"/>
          </w:tcPr>
          <w:p w14:paraId="4035A14F" w14:textId="77777777" w:rsidR="00290578" w:rsidRDefault="004B3988" w:rsidP="0029057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Use case</w:t>
            </w:r>
          </w:p>
          <w:p w14:paraId="647A1A5B" w14:textId="77777777" w:rsidR="00290578" w:rsidRPr="009E2745" w:rsidRDefault="00290578" w:rsidP="00290578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fr-FR"/>
              </w:rPr>
              <w:t>SCS=15kHz, 350km/h (</w:t>
            </w:r>
            <w:proofErr w:type="spellStart"/>
            <w:r>
              <w:rPr>
                <w:rFonts w:cs="Arial"/>
                <w:lang w:val="fr-FR"/>
              </w:rPr>
              <w:t>fd</w:t>
            </w:r>
            <w:proofErr w:type="spellEnd"/>
            <w:r>
              <w:rPr>
                <w:rFonts w:cs="Arial"/>
                <w:lang w:val="fr-FR"/>
              </w:rPr>
              <w:t xml:space="preserve"> = 1340Hz)</w:t>
            </w:r>
          </w:p>
        </w:tc>
        <w:tc>
          <w:tcPr>
            <w:tcW w:w="0" w:type="auto"/>
            <w:gridSpan w:val="2"/>
          </w:tcPr>
          <w:p w14:paraId="3B51F9EA" w14:textId="77777777" w:rsidR="00290578" w:rsidRDefault="004B3988" w:rsidP="0029057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Use case</w:t>
            </w:r>
          </w:p>
          <w:p w14:paraId="52ED4C37" w14:textId="77777777" w:rsidR="00290578" w:rsidRDefault="00290578" w:rsidP="0029057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SCS=30kHz, 350km/h (</w:t>
            </w:r>
            <w:proofErr w:type="spellStart"/>
            <w:r>
              <w:rPr>
                <w:rFonts w:cs="Arial"/>
                <w:lang w:val="fr-FR"/>
              </w:rPr>
              <w:t>fd</w:t>
            </w:r>
            <w:proofErr w:type="spellEnd"/>
            <w:r>
              <w:rPr>
                <w:rFonts w:cs="Arial"/>
                <w:lang w:val="fr-FR"/>
              </w:rPr>
              <w:t xml:space="preserve"> = 2334Hz)</w:t>
            </w:r>
          </w:p>
          <w:p w14:paraId="7491BB62" w14:textId="77777777" w:rsidR="00290578" w:rsidRPr="004B3988" w:rsidRDefault="00290578" w:rsidP="004B3988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SCS=15kHz, 500km/h (</w:t>
            </w:r>
            <w:proofErr w:type="spellStart"/>
            <w:r>
              <w:rPr>
                <w:rFonts w:cs="Arial"/>
                <w:lang w:val="fr-FR"/>
              </w:rPr>
              <w:t>fd</w:t>
            </w:r>
            <w:proofErr w:type="spellEnd"/>
            <w:r>
              <w:rPr>
                <w:rFonts w:cs="Arial"/>
                <w:lang w:val="fr-FR"/>
              </w:rPr>
              <w:t xml:space="preserve"> = 1944Hz)</w:t>
            </w:r>
          </w:p>
        </w:tc>
      </w:tr>
      <w:tr w:rsidR="00290578" w:rsidRPr="00251A39" w14:paraId="3723753B" w14:textId="77777777" w:rsidTr="00290578">
        <w:trPr>
          <w:trHeight w:val="424"/>
          <w:jc w:val="center"/>
        </w:trPr>
        <w:tc>
          <w:tcPr>
            <w:tcW w:w="0" w:type="auto"/>
          </w:tcPr>
          <w:p w14:paraId="33728DCA" w14:textId="77777777" w:rsidR="00290578" w:rsidRPr="009E2745" w:rsidRDefault="00290578" w:rsidP="00290578">
            <w:pPr>
              <w:pStyle w:val="TAH"/>
              <w:rPr>
                <w:rFonts w:cs="Arial"/>
              </w:rPr>
            </w:pPr>
            <w:r w:rsidRPr="009E2745">
              <w:rPr>
                <w:rFonts w:cs="Arial"/>
              </w:rPr>
              <w:t xml:space="preserve">TX </w:t>
            </w:r>
          </w:p>
        </w:tc>
        <w:tc>
          <w:tcPr>
            <w:tcW w:w="0" w:type="auto"/>
          </w:tcPr>
          <w:p w14:paraId="4CB6530D" w14:textId="77777777" w:rsidR="00290578" w:rsidRPr="009E2745" w:rsidRDefault="00290578" w:rsidP="00290578">
            <w:pPr>
              <w:pStyle w:val="TAH"/>
              <w:rPr>
                <w:rFonts w:cs="Arial"/>
              </w:rPr>
            </w:pPr>
            <w:r w:rsidRPr="009E2745">
              <w:rPr>
                <w:rFonts w:cs="Arial"/>
              </w:rPr>
              <w:t>RX</w:t>
            </w:r>
          </w:p>
        </w:tc>
        <w:tc>
          <w:tcPr>
            <w:tcW w:w="0" w:type="auto"/>
          </w:tcPr>
          <w:p w14:paraId="099CFD4E" w14:textId="77777777" w:rsidR="00290578" w:rsidRPr="009E2745" w:rsidRDefault="00290578" w:rsidP="00290578">
            <w:pPr>
              <w:pStyle w:val="TAH"/>
              <w:rPr>
                <w:rFonts w:cs="Arial"/>
                <w:lang w:val="fr-FR"/>
              </w:rPr>
            </w:pPr>
            <w:r w:rsidRPr="009E2745">
              <w:rPr>
                <w:rFonts w:cs="Arial"/>
                <w:lang w:val="fr-FR"/>
              </w:rPr>
              <w:t xml:space="preserve">Propagation conditions </w:t>
            </w:r>
          </w:p>
        </w:tc>
        <w:tc>
          <w:tcPr>
            <w:tcW w:w="0" w:type="auto"/>
          </w:tcPr>
          <w:p w14:paraId="66AE5C2C" w14:textId="77777777" w:rsidR="00290578" w:rsidRPr="009E2745" w:rsidRDefault="00290578" w:rsidP="00290578">
            <w:pPr>
              <w:pStyle w:val="TAH"/>
              <w:rPr>
                <w:rFonts w:cs="Arial"/>
              </w:rPr>
            </w:pPr>
            <w:r w:rsidRPr="009E2745">
              <w:rPr>
                <w:rFonts w:cs="Arial"/>
              </w:rPr>
              <w:t>Frequency offset</w:t>
            </w:r>
          </w:p>
        </w:tc>
        <w:tc>
          <w:tcPr>
            <w:tcW w:w="0" w:type="auto"/>
          </w:tcPr>
          <w:p w14:paraId="4A12DEB9" w14:textId="77777777" w:rsidR="00290578" w:rsidRPr="009E2745" w:rsidRDefault="00290578" w:rsidP="00290578">
            <w:pPr>
              <w:pStyle w:val="TAH"/>
              <w:rPr>
                <w:rFonts w:cs="Arial"/>
              </w:rPr>
            </w:pPr>
            <w:r w:rsidRPr="009E2745">
              <w:rPr>
                <w:rFonts w:cs="Arial"/>
                <w:lang w:val="fr-FR"/>
              </w:rPr>
              <w:t>Propagation conditions</w:t>
            </w:r>
          </w:p>
        </w:tc>
        <w:tc>
          <w:tcPr>
            <w:tcW w:w="0" w:type="auto"/>
          </w:tcPr>
          <w:p w14:paraId="50F737C6" w14:textId="77777777" w:rsidR="00290578" w:rsidRPr="009E2745" w:rsidRDefault="00290578" w:rsidP="00290578">
            <w:pPr>
              <w:pStyle w:val="TAH"/>
              <w:rPr>
                <w:rFonts w:cs="Arial"/>
              </w:rPr>
            </w:pPr>
            <w:r w:rsidRPr="009E2745">
              <w:rPr>
                <w:rFonts w:cs="Arial"/>
              </w:rPr>
              <w:t>Frequency offset</w:t>
            </w:r>
          </w:p>
        </w:tc>
      </w:tr>
      <w:tr w:rsidR="00290578" w:rsidRPr="00251A39" w14:paraId="234122E4" w14:textId="77777777" w:rsidTr="00290578">
        <w:trPr>
          <w:jc w:val="center"/>
        </w:trPr>
        <w:tc>
          <w:tcPr>
            <w:tcW w:w="0" w:type="auto"/>
            <w:vMerge w:val="restart"/>
          </w:tcPr>
          <w:p w14:paraId="66552B27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14:paraId="6C656563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2</w:t>
            </w:r>
          </w:p>
        </w:tc>
        <w:tc>
          <w:tcPr>
            <w:tcW w:w="0" w:type="auto"/>
          </w:tcPr>
          <w:p w14:paraId="08EF683A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637E23DA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 w:rsidR="00A8049B">
              <w:rPr>
                <w:rFonts w:cs="Arial"/>
              </w:rPr>
              <w:t xml:space="preserve"> Hz</w:t>
            </w:r>
          </w:p>
        </w:tc>
        <w:tc>
          <w:tcPr>
            <w:tcW w:w="0" w:type="auto"/>
          </w:tcPr>
          <w:p w14:paraId="79325788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1B54E77B" w14:textId="77777777" w:rsidR="00290578" w:rsidRPr="009E2745" w:rsidRDefault="00A8049B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Hz</w:t>
            </w:r>
          </w:p>
        </w:tc>
      </w:tr>
      <w:tr w:rsidR="00290578" w:rsidRPr="00251A39" w14:paraId="7E97CC77" w14:textId="77777777" w:rsidTr="00290578">
        <w:trPr>
          <w:jc w:val="center"/>
        </w:trPr>
        <w:tc>
          <w:tcPr>
            <w:tcW w:w="0" w:type="auto"/>
            <w:vMerge/>
          </w:tcPr>
          <w:p w14:paraId="14E44A11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14FA1B5C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59F86034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288F852E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400 Hz</w:t>
            </w:r>
          </w:p>
        </w:tc>
        <w:tc>
          <w:tcPr>
            <w:tcW w:w="0" w:type="auto"/>
          </w:tcPr>
          <w:p w14:paraId="24F50AD5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67AD4E0A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  <w:szCs w:val="18"/>
                <w:lang w:eastAsia="zh-CN"/>
              </w:rPr>
              <w:t>400 Hz</w:t>
            </w:r>
          </w:p>
        </w:tc>
      </w:tr>
      <w:tr w:rsidR="00290578" w:rsidRPr="00251A39" w14:paraId="6A265538" w14:textId="77777777" w:rsidTr="00290578">
        <w:trPr>
          <w:jc w:val="center"/>
        </w:trPr>
        <w:tc>
          <w:tcPr>
            <w:tcW w:w="0" w:type="auto"/>
            <w:vMerge/>
          </w:tcPr>
          <w:p w14:paraId="208BF495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3432BBA4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9554F4F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78D03D2C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  <w:tc>
          <w:tcPr>
            <w:tcW w:w="0" w:type="auto"/>
          </w:tcPr>
          <w:p w14:paraId="67C7B904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7411CE5A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</w:tr>
      <w:tr w:rsidR="00290578" w:rsidRPr="00251A39" w14:paraId="38B96533" w14:textId="77777777" w:rsidTr="00290578">
        <w:trPr>
          <w:jc w:val="center"/>
        </w:trPr>
        <w:tc>
          <w:tcPr>
            <w:tcW w:w="0" w:type="auto"/>
            <w:vMerge/>
          </w:tcPr>
          <w:p w14:paraId="5BA02F5E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2B4603D0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80D1429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68CB3B50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1340 Hz</w:t>
            </w:r>
          </w:p>
        </w:tc>
        <w:tc>
          <w:tcPr>
            <w:tcW w:w="0" w:type="auto"/>
          </w:tcPr>
          <w:p w14:paraId="57AF64C5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7EB9CB4E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2334</w:t>
            </w:r>
            <w:r w:rsidRPr="009E2745">
              <w:rPr>
                <w:rFonts w:cs="Arial"/>
                <w:szCs w:val="18"/>
              </w:rPr>
              <w:t xml:space="preserve"> Hz</w:t>
            </w:r>
          </w:p>
        </w:tc>
      </w:tr>
      <w:tr w:rsidR="00290578" w:rsidRPr="00251A39" w14:paraId="1E33727F" w14:textId="77777777" w:rsidTr="00290578">
        <w:trPr>
          <w:jc w:val="center"/>
        </w:trPr>
        <w:tc>
          <w:tcPr>
            <w:tcW w:w="0" w:type="auto"/>
            <w:vMerge/>
          </w:tcPr>
          <w:p w14:paraId="3B6C24BA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 w:val="restart"/>
          </w:tcPr>
          <w:p w14:paraId="3EC9CD2F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4</w:t>
            </w:r>
          </w:p>
        </w:tc>
        <w:tc>
          <w:tcPr>
            <w:tcW w:w="0" w:type="auto"/>
          </w:tcPr>
          <w:p w14:paraId="5ED16734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22711BA5" w14:textId="77777777" w:rsidR="00290578" w:rsidRPr="009E2745" w:rsidRDefault="00A8049B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Hz</w:t>
            </w:r>
          </w:p>
        </w:tc>
        <w:tc>
          <w:tcPr>
            <w:tcW w:w="0" w:type="auto"/>
          </w:tcPr>
          <w:p w14:paraId="683E560A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3A77BA50" w14:textId="77777777" w:rsidR="00290578" w:rsidRPr="009E2745" w:rsidRDefault="00A8049B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Hz</w:t>
            </w:r>
          </w:p>
        </w:tc>
      </w:tr>
      <w:tr w:rsidR="00290578" w:rsidRPr="00251A39" w14:paraId="2BDD95E6" w14:textId="77777777" w:rsidTr="00290578">
        <w:trPr>
          <w:jc w:val="center"/>
        </w:trPr>
        <w:tc>
          <w:tcPr>
            <w:tcW w:w="0" w:type="auto"/>
            <w:vMerge/>
          </w:tcPr>
          <w:p w14:paraId="36BC2709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6B32673F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7AFDA12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004D9386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  <w:szCs w:val="18"/>
                <w:lang w:eastAsia="zh-CN"/>
              </w:rPr>
              <w:t>400 Hz</w:t>
            </w:r>
          </w:p>
        </w:tc>
        <w:tc>
          <w:tcPr>
            <w:tcW w:w="0" w:type="auto"/>
          </w:tcPr>
          <w:p w14:paraId="3B212AE3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02770A95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  <w:szCs w:val="18"/>
                <w:lang w:eastAsia="zh-CN"/>
              </w:rPr>
              <w:t>400 Hz</w:t>
            </w:r>
          </w:p>
        </w:tc>
      </w:tr>
      <w:tr w:rsidR="00290578" w:rsidRPr="00251A39" w14:paraId="371E58FE" w14:textId="77777777" w:rsidTr="00290578">
        <w:trPr>
          <w:jc w:val="center"/>
        </w:trPr>
        <w:tc>
          <w:tcPr>
            <w:tcW w:w="0" w:type="auto"/>
            <w:vMerge/>
          </w:tcPr>
          <w:p w14:paraId="6ECC72FE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34647455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CCFB6AD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179FBD81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  <w:tc>
          <w:tcPr>
            <w:tcW w:w="0" w:type="auto"/>
          </w:tcPr>
          <w:p w14:paraId="6635A93F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33AAB63F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</w:tr>
      <w:tr w:rsidR="00290578" w:rsidRPr="00251A39" w14:paraId="580C37FB" w14:textId="77777777" w:rsidTr="00290578">
        <w:trPr>
          <w:jc w:val="center"/>
        </w:trPr>
        <w:tc>
          <w:tcPr>
            <w:tcW w:w="0" w:type="auto"/>
            <w:vMerge/>
          </w:tcPr>
          <w:p w14:paraId="2248D467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5F093BDF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04ACCA8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5099F90F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1340 Hz</w:t>
            </w:r>
          </w:p>
        </w:tc>
        <w:tc>
          <w:tcPr>
            <w:tcW w:w="0" w:type="auto"/>
          </w:tcPr>
          <w:p w14:paraId="3DF49ED9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6C7ED05C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2334</w:t>
            </w:r>
            <w:r w:rsidRPr="009E2745">
              <w:rPr>
                <w:rFonts w:cs="Arial"/>
                <w:szCs w:val="18"/>
              </w:rPr>
              <w:t xml:space="preserve"> Hz</w:t>
            </w:r>
          </w:p>
        </w:tc>
      </w:tr>
      <w:tr w:rsidR="00290578" w:rsidRPr="00251A39" w14:paraId="22471D5E" w14:textId="77777777" w:rsidTr="00290578">
        <w:trPr>
          <w:jc w:val="center"/>
        </w:trPr>
        <w:tc>
          <w:tcPr>
            <w:tcW w:w="0" w:type="auto"/>
            <w:vMerge/>
          </w:tcPr>
          <w:p w14:paraId="67CC7B03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 w:val="restart"/>
          </w:tcPr>
          <w:p w14:paraId="2A981256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8</w:t>
            </w:r>
          </w:p>
        </w:tc>
        <w:tc>
          <w:tcPr>
            <w:tcW w:w="0" w:type="auto"/>
          </w:tcPr>
          <w:p w14:paraId="27042477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64F7BE0C" w14:textId="77777777" w:rsidR="00290578" w:rsidRPr="009E2745" w:rsidRDefault="00A8049B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Hz</w:t>
            </w:r>
          </w:p>
        </w:tc>
        <w:tc>
          <w:tcPr>
            <w:tcW w:w="0" w:type="auto"/>
          </w:tcPr>
          <w:p w14:paraId="0F42C3E1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0F614956" w14:textId="77777777" w:rsidR="00290578" w:rsidRPr="009E2745" w:rsidRDefault="00A8049B" w:rsidP="00A8049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Hz</w:t>
            </w:r>
          </w:p>
        </w:tc>
      </w:tr>
      <w:tr w:rsidR="00290578" w:rsidRPr="00251A39" w14:paraId="6944B836" w14:textId="77777777" w:rsidTr="00290578">
        <w:trPr>
          <w:jc w:val="center"/>
        </w:trPr>
        <w:tc>
          <w:tcPr>
            <w:tcW w:w="0" w:type="auto"/>
            <w:vMerge/>
          </w:tcPr>
          <w:p w14:paraId="1D3E70AC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7F7541EF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506F6AA7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5D5B7A2F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  <w:szCs w:val="18"/>
                <w:lang w:eastAsia="zh-CN"/>
              </w:rPr>
              <w:t>400 Hz</w:t>
            </w:r>
          </w:p>
        </w:tc>
        <w:tc>
          <w:tcPr>
            <w:tcW w:w="0" w:type="auto"/>
          </w:tcPr>
          <w:p w14:paraId="196B3E09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42379465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  <w:szCs w:val="18"/>
                <w:lang w:eastAsia="zh-CN"/>
              </w:rPr>
              <w:t>400 Hz</w:t>
            </w:r>
          </w:p>
        </w:tc>
      </w:tr>
      <w:tr w:rsidR="00290578" w:rsidRPr="00251A39" w14:paraId="3434D5F8" w14:textId="77777777" w:rsidTr="00290578">
        <w:trPr>
          <w:jc w:val="center"/>
        </w:trPr>
        <w:tc>
          <w:tcPr>
            <w:tcW w:w="0" w:type="auto"/>
            <w:vMerge/>
          </w:tcPr>
          <w:p w14:paraId="0C5BE170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3BE435CB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CF077C0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702ED3C5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  <w:tc>
          <w:tcPr>
            <w:tcW w:w="0" w:type="auto"/>
          </w:tcPr>
          <w:p w14:paraId="4F7F104C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58A10475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</w:tr>
      <w:tr w:rsidR="00290578" w:rsidRPr="00251A39" w14:paraId="3D1C8A02" w14:textId="77777777" w:rsidTr="00290578">
        <w:trPr>
          <w:jc w:val="center"/>
        </w:trPr>
        <w:tc>
          <w:tcPr>
            <w:tcW w:w="0" w:type="auto"/>
            <w:vMerge/>
          </w:tcPr>
          <w:p w14:paraId="6A016049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51D7BE83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5CB49A4E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17907FB3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1340 Hz</w:t>
            </w:r>
          </w:p>
        </w:tc>
        <w:tc>
          <w:tcPr>
            <w:tcW w:w="0" w:type="auto"/>
          </w:tcPr>
          <w:p w14:paraId="1D7FB5F2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4773B611" w14:textId="77777777" w:rsidR="00290578" w:rsidRPr="009E2745" w:rsidRDefault="00290578" w:rsidP="00290578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2334</w:t>
            </w:r>
            <w:r w:rsidRPr="009E2745">
              <w:rPr>
                <w:rFonts w:cs="Arial"/>
                <w:szCs w:val="18"/>
              </w:rPr>
              <w:t>Hz</w:t>
            </w:r>
          </w:p>
        </w:tc>
      </w:tr>
    </w:tbl>
    <w:p w14:paraId="0AE754C8" w14:textId="77777777" w:rsidR="00290578" w:rsidRDefault="00290578" w:rsidP="00290578"/>
    <w:p w14:paraId="67AC3F44" w14:textId="77777777"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14:paraId="5603FFE6" w14:textId="77777777" w:rsidR="00683CE2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FF711A">
        <w:rPr>
          <w:rFonts w:hint="eastAsia"/>
          <w:lang w:eastAsia="ja-JP"/>
        </w:rPr>
        <w:t xml:space="preserve">parameters for </w:t>
      </w:r>
      <w:r w:rsidR="00683CE2">
        <w:rPr>
          <w:lang w:eastAsia="ja-JP"/>
        </w:rPr>
        <w:t>PRACH</w:t>
      </w:r>
      <w:r w:rsidR="00FF711A">
        <w:rPr>
          <w:rFonts w:hint="eastAsia"/>
          <w:lang w:eastAsia="ja-JP"/>
        </w:rPr>
        <w:t xml:space="preserve"> </w:t>
      </w:r>
      <w:r w:rsidR="00683CE2">
        <w:rPr>
          <w:lang w:eastAsia="ja-JP"/>
        </w:rPr>
        <w:t>for</w:t>
      </w:r>
      <w:r w:rsidR="00FF711A">
        <w:rPr>
          <w:rFonts w:hint="eastAsia"/>
          <w:lang w:eastAsia="ja-JP"/>
        </w:rPr>
        <w:t xml:space="preserve"> high speed</w:t>
      </w:r>
      <w:r>
        <w:rPr>
          <w:lang w:eastAsia="ja-JP"/>
        </w:rPr>
        <w:t>. The following</w:t>
      </w:r>
      <w:r w:rsidR="00617255">
        <w:rPr>
          <w:lang w:eastAsia="ja-JP"/>
        </w:rPr>
        <w:t xml:space="preserve"> observations and</w:t>
      </w:r>
      <w:r>
        <w:rPr>
          <w:lang w:eastAsia="ja-JP"/>
        </w:rPr>
        <w:t xml:space="preserve"> proposals are obtained.</w:t>
      </w:r>
    </w:p>
    <w:p w14:paraId="727CFF7B" w14:textId="77777777" w:rsidR="00F763EE" w:rsidRPr="00A8049B" w:rsidRDefault="00F763EE" w:rsidP="00F763EE">
      <w:pPr>
        <w:jc w:val="both"/>
        <w:rPr>
          <w:b/>
          <w:lang w:eastAsia="ja-JP"/>
        </w:rPr>
      </w:pPr>
      <w:r w:rsidRPr="00A8049B">
        <w:rPr>
          <w:b/>
          <w:lang w:eastAsia="ja-JP"/>
        </w:rPr>
        <w:t xml:space="preserve">Proposal 1: PRACH format 0 shall be used for </w:t>
      </w:r>
      <w:r>
        <w:rPr>
          <w:b/>
          <w:lang w:eastAsia="ja-JP"/>
        </w:rPr>
        <w:t xml:space="preserve">both 350 km/h and </w:t>
      </w:r>
      <w:proofErr w:type="gramStart"/>
      <w:r w:rsidRPr="00A8049B">
        <w:rPr>
          <w:b/>
          <w:lang w:eastAsia="ja-JP"/>
        </w:rPr>
        <w:t>500 km/</w:t>
      </w:r>
      <w:proofErr w:type="gramEnd"/>
      <w:r w:rsidRPr="00A8049B">
        <w:rPr>
          <w:b/>
          <w:lang w:eastAsia="ja-JP"/>
        </w:rPr>
        <w:t>h velocity</w:t>
      </w:r>
      <w:r>
        <w:rPr>
          <w:b/>
          <w:lang w:eastAsia="ja-JP"/>
        </w:rPr>
        <w:t xml:space="preserve">. </w:t>
      </w:r>
    </w:p>
    <w:p w14:paraId="40620539" w14:textId="77777777" w:rsidR="00F763EE" w:rsidRPr="004B3988" w:rsidRDefault="00F763EE" w:rsidP="00F763EE">
      <w:pPr>
        <w:rPr>
          <w:rFonts w:ascii="Tms Rmn" w:eastAsia="ＭＳ Ｐゴシック" w:hAnsi="Tms Rmn"/>
          <w:b/>
        </w:rPr>
      </w:pPr>
      <w:r w:rsidRPr="004B3988">
        <w:rPr>
          <w:rFonts w:ascii="Tms Rmn" w:eastAsia="ＭＳ Ｐゴシック" w:hAnsi="Tms Rmn"/>
          <w:b/>
        </w:rPr>
        <w:t xml:space="preserve">Proposal 2: </w:t>
      </w:r>
      <w:r>
        <w:rPr>
          <w:rFonts w:ascii="Tms Rmn" w:eastAsia="ＭＳ Ｐゴシック" w:hAnsi="Tms Rmn"/>
          <w:b/>
        </w:rPr>
        <w:t>The following f</w:t>
      </w:r>
      <w:r w:rsidRPr="004B3988">
        <w:rPr>
          <w:rFonts w:ascii="Tms Rmn" w:eastAsia="ＭＳ Ｐゴシック" w:hAnsi="Tms Rmn"/>
          <w:b/>
        </w:rPr>
        <w:t>requency offset</w:t>
      </w:r>
      <w:r>
        <w:rPr>
          <w:rFonts w:ascii="Tms Rmn" w:eastAsia="ＭＳ Ｐゴシック" w:hAnsi="Tms Rmn"/>
          <w:b/>
        </w:rPr>
        <w:t xml:space="preserve"> shall be defined.</w:t>
      </w:r>
    </w:p>
    <w:p w14:paraId="0B6F3925" w14:textId="77777777" w:rsidR="00F763EE" w:rsidRDefault="00F763EE" w:rsidP="00F763EE">
      <w:pPr>
        <w:pStyle w:val="TH"/>
      </w:pPr>
      <w:r w:rsidRPr="009E2745">
        <w:t xml:space="preserve">Table </w:t>
      </w:r>
      <w:r>
        <w:t>2: Summary of proposed test cases for PRACH restricted set type A and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467"/>
        <w:gridCol w:w="2227"/>
        <w:gridCol w:w="1667"/>
        <w:gridCol w:w="2227"/>
        <w:gridCol w:w="1667"/>
      </w:tblGrid>
      <w:tr w:rsidR="00F763EE" w:rsidRPr="00251A39" w14:paraId="1AD10A55" w14:textId="77777777" w:rsidTr="00BE542B">
        <w:trPr>
          <w:trHeight w:val="313"/>
          <w:jc w:val="center"/>
        </w:trPr>
        <w:tc>
          <w:tcPr>
            <w:tcW w:w="0" w:type="auto"/>
            <w:gridSpan w:val="2"/>
            <w:vMerge w:val="restart"/>
          </w:tcPr>
          <w:p w14:paraId="44F00753" w14:textId="77777777" w:rsidR="00F763EE" w:rsidRPr="009E2745" w:rsidRDefault="00F763EE" w:rsidP="00BE542B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gridSpan w:val="2"/>
          </w:tcPr>
          <w:p w14:paraId="4755CE8C" w14:textId="77777777" w:rsidR="00F763EE" w:rsidRDefault="00F763EE" w:rsidP="00BE542B">
            <w:pPr>
              <w:pStyle w:val="TAH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Foramt</w:t>
            </w:r>
            <w:proofErr w:type="spellEnd"/>
            <w:r>
              <w:rPr>
                <w:rFonts w:cs="Arial"/>
                <w:lang w:val="fr-FR"/>
              </w:rPr>
              <w:t xml:space="preserve"> 0</w:t>
            </w:r>
          </w:p>
          <w:p w14:paraId="41E1B111" w14:textId="77777777" w:rsidR="00F763EE" w:rsidRPr="009E2745" w:rsidRDefault="00F763EE" w:rsidP="00BE542B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9E2745">
              <w:rPr>
                <w:rFonts w:cs="Arial"/>
                <w:lang w:val="fr-FR"/>
              </w:rPr>
              <w:t>Restricted</w:t>
            </w:r>
            <w:proofErr w:type="spellEnd"/>
            <w:r w:rsidRPr="009E2745">
              <w:rPr>
                <w:rFonts w:cs="Arial"/>
                <w:lang w:val="fr-FR"/>
              </w:rPr>
              <w:t xml:space="preserve"> set type A</w:t>
            </w:r>
            <w:r>
              <w:rPr>
                <w:rFonts w:cs="Arial"/>
                <w:lang w:val="fr-FR"/>
              </w:rPr>
              <w:t xml:space="preserve"> </w:t>
            </w:r>
          </w:p>
        </w:tc>
        <w:tc>
          <w:tcPr>
            <w:tcW w:w="0" w:type="auto"/>
            <w:gridSpan w:val="2"/>
          </w:tcPr>
          <w:p w14:paraId="0A52BBB6" w14:textId="77777777" w:rsidR="00F763EE" w:rsidRDefault="00F763EE" w:rsidP="00BE542B">
            <w:pPr>
              <w:pStyle w:val="TAH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Foramt</w:t>
            </w:r>
            <w:proofErr w:type="spellEnd"/>
            <w:r>
              <w:rPr>
                <w:rFonts w:cs="Arial"/>
                <w:lang w:val="fr-FR"/>
              </w:rPr>
              <w:t xml:space="preserve"> 0</w:t>
            </w:r>
          </w:p>
          <w:p w14:paraId="22F7E320" w14:textId="77777777" w:rsidR="00F763EE" w:rsidRPr="009E2745" w:rsidRDefault="00F763EE" w:rsidP="00BE542B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9E2745">
              <w:rPr>
                <w:rFonts w:cs="Arial"/>
                <w:lang w:val="fr-FR"/>
              </w:rPr>
              <w:t>Restricted</w:t>
            </w:r>
            <w:proofErr w:type="spellEnd"/>
            <w:r w:rsidRPr="009E2745">
              <w:rPr>
                <w:rFonts w:cs="Arial"/>
                <w:lang w:val="fr-FR"/>
              </w:rPr>
              <w:t xml:space="preserve"> set type B</w:t>
            </w:r>
          </w:p>
        </w:tc>
      </w:tr>
      <w:tr w:rsidR="00F763EE" w:rsidRPr="00A8049B" w14:paraId="6A8EC4C6" w14:textId="77777777" w:rsidTr="00BE542B">
        <w:trPr>
          <w:trHeight w:val="424"/>
          <w:jc w:val="center"/>
        </w:trPr>
        <w:tc>
          <w:tcPr>
            <w:tcW w:w="0" w:type="auto"/>
            <w:gridSpan w:val="2"/>
            <w:vMerge/>
          </w:tcPr>
          <w:p w14:paraId="60863233" w14:textId="77777777" w:rsidR="00F763EE" w:rsidRPr="009E2745" w:rsidRDefault="00F763EE" w:rsidP="00BE542B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gridSpan w:val="2"/>
          </w:tcPr>
          <w:p w14:paraId="1740A7C5" w14:textId="77777777" w:rsidR="00F763EE" w:rsidRDefault="00F763EE" w:rsidP="00BE542B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Use case</w:t>
            </w:r>
          </w:p>
          <w:p w14:paraId="2670F0DB" w14:textId="77777777" w:rsidR="00F763EE" w:rsidRPr="009E2745" w:rsidRDefault="00F763EE" w:rsidP="00BE542B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fr-FR"/>
              </w:rPr>
              <w:t>SCS=15kHz, 350km/h (</w:t>
            </w:r>
            <w:proofErr w:type="spellStart"/>
            <w:r>
              <w:rPr>
                <w:rFonts w:cs="Arial"/>
                <w:lang w:val="fr-FR"/>
              </w:rPr>
              <w:t>fd</w:t>
            </w:r>
            <w:proofErr w:type="spellEnd"/>
            <w:r>
              <w:rPr>
                <w:rFonts w:cs="Arial"/>
                <w:lang w:val="fr-FR"/>
              </w:rPr>
              <w:t xml:space="preserve"> = 1340Hz)</w:t>
            </w:r>
          </w:p>
        </w:tc>
        <w:tc>
          <w:tcPr>
            <w:tcW w:w="0" w:type="auto"/>
            <w:gridSpan w:val="2"/>
          </w:tcPr>
          <w:p w14:paraId="55D4D58D" w14:textId="77777777" w:rsidR="00F763EE" w:rsidRDefault="00F763EE" w:rsidP="00BE542B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Use case</w:t>
            </w:r>
          </w:p>
          <w:p w14:paraId="611173D0" w14:textId="77777777" w:rsidR="00F763EE" w:rsidRDefault="00F763EE" w:rsidP="00BE542B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SCS=30kHz, 350km/h (</w:t>
            </w:r>
            <w:proofErr w:type="spellStart"/>
            <w:r>
              <w:rPr>
                <w:rFonts w:cs="Arial"/>
                <w:lang w:val="fr-FR"/>
              </w:rPr>
              <w:t>fd</w:t>
            </w:r>
            <w:proofErr w:type="spellEnd"/>
            <w:r>
              <w:rPr>
                <w:rFonts w:cs="Arial"/>
                <w:lang w:val="fr-FR"/>
              </w:rPr>
              <w:t xml:space="preserve"> = 2334Hz)</w:t>
            </w:r>
          </w:p>
          <w:p w14:paraId="7594DA7C" w14:textId="77777777" w:rsidR="00F763EE" w:rsidRPr="004B3988" w:rsidRDefault="00F763EE" w:rsidP="00BE542B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SCS=15kHz, 500km/h (</w:t>
            </w:r>
            <w:proofErr w:type="spellStart"/>
            <w:r>
              <w:rPr>
                <w:rFonts w:cs="Arial"/>
                <w:lang w:val="fr-FR"/>
              </w:rPr>
              <w:t>fd</w:t>
            </w:r>
            <w:proofErr w:type="spellEnd"/>
            <w:r>
              <w:rPr>
                <w:rFonts w:cs="Arial"/>
                <w:lang w:val="fr-FR"/>
              </w:rPr>
              <w:t xml:space="preserve"> = 1944Hz)</w:t>
            </w:r>
          </w:p>
        </w:tc>
      </w:tr>
      <w:tr w:rsidR="00F763EE" w:rsidRPr="00251A39" w14:paraId="44CBA9C0" w14:textId="77777777" w:rsidTr="00BE542B">
        <w:trPr>
          <w:trHeight w:val="424"/>
          <w:jc w:val="center"/>
        </w:trPr>
        <w:tc>
          <w:tcPr>
            <w:tcW w:w="0" w:type="auto"/>
          </w:tcPr>
          <w:p w14:paraId="021FD858" w14:textId="77777777" w:rsidR="00F763EE" w:rsidRPr="009E2745" w:rsidRDefault="00F763EE" w:rsidP="00BE542B">
            <w:pPr>
              <w:pStyle w:val="TAH"/>
              <w:rPr>
                <w:rFonts w:cs="Arial"/>
              </w:rPr>
            </w:pPr>
            <w:r w:rsidRPr="009E2745">
              <w:rPr>
                <w:rFonts w:cs="Arial"/>
              </w:rPr>
              <w:t xml:space="preserve">TX </w:t>
            </w:r>
          </w:p>
        </w:tc>
        <w:tc>
          <w:tcPr>
            <w:tcW w:w="0" w:type="auto"/>
          </w:tcPr>
          <w:p w14:paraId="1ABB577A" w14:textId="77777777" w:rsidR="00F763EE" w:rsidRPr="009E2745" w:rsidRDefault="00F763EE" w:rsidP="00BE542B">
            <w:pPr>
              <w:pStyle w:val="TAH"/>
              <w:rPr>
                <w:rFonts w:cs="Arial"/>
              </w:rPr>
            </w:pPr>
            <w:r w:rsidRPr="009E2745">
              <w:rPr>
                <w:rFonts w:cs="Arial"/>
              </w:rPr>
              <w:t>RX</w:t>
            </w:r>
          </w:p>
        </w:tc>
        <w:tc>
          <w:tcPr>
            <w:tcW w:w="0" w:type="auto"/>
          </w:tcPr>
          <w:p w14:paraId="20179CF2" w14:textId="77777777" w:rsidR="00F763EE" w:rsidRPr="009E2745" w:rsidRDefault="00F763EE" w:rsidP="00BE542B">
            <w:pPr>
              <w:pStyle w:val="TAH"/>
              <w:rPr>
                <w:rFonts w:cs="Arial"/>
                <w:lang w:val="fr-FR"/>
              </w:rPr>
            </w:pPr>
            <w:r w:rsidRPr="009E2745">
              <w:rPr>
                <w:rFonts w:cs="Arial"/>
                <w:lang w:val="fr-FR"/>
              </w:rPr>
              <w:t xml:space="preserve">Propagation conditions </w:t>
            </w:r>
          </w:p>
        </w:tc>
        <w:tc>
          <w:tcPr>
            <w:tcW w:w="0" w:type="auto"/>
          </w:tcPr>
          <w:p w14:paraId="44ECAE2E" w14:textId="77777777" w:rsidR="00F763EE" w:rsidRPr="009E2745" w:rsidRDefault="00F763EE" w:rsidP="00BE542B">
            <w:pPr>
              <w:pStyle w:val="TAH"/>
              <w:rPr>
                <w:rFonts w:cs="Arial"/>
              </w:rPr>
            </w:pPr>
            <w:r w:rsidRPr="009E2745">
              <w:rPr>
                <w:rFonts w:cs="Arial"/>
              </w:rPr>
              <w:t>Frequency offset</w:t>
            </w:r>
          </w:p>
        </w:tc>
        <w:tc>
          <w:tcPr>
            <w:tcW w:w="0" w:type="auto"/>
          </w:tcPr>
          <w:p w14:paraId="46E2F260" w14:textId="77777777" w:rsidR="00F763EE" w:rsidRPr="009E2745" w:rsidRDefault="00F763EE" w:rsidP="00BE542B">
            <w:pPr>
              <w:pStyle w:val="TAH"/>
              <w:rPr>
                <w:rFonts w:cs="Arial"/>
              </w:rPr>
            </w:pPr>
            <w:r w:rsidRPr="009E2745">
              <w:rPr>
                <w:rFonts w:cs="Arial"/>
                <w:lang w:val="fr-FR"/>
              </w:rPr>
              <w:t>Propagation conditions</w:t>
            </w:r>
          </w:p>
        </w:tc>
        <w:tc>
          <w:tcPr>
            <w:tcW w:w="0" w:type="auto"/>
          </w:tcPr>
          <w:p w14:paraId="0B793AA6" w14:textId="77777777" w:rsidR="00F763EE" w:rsidRPr="009E2745" w:rsidRDefault="00F763EE" w:rsidP="00BE542B">
            <w:pPr>
              <w:pStyle w:val="TAH"/>
              <w:rPr>
                <w:rFonts w:cs="Arial"/>
              </w:rPr>
            </w:pPr>
            <w:r w:rsidRPr="009E2745">
              <w:rPr>
                <w:rFonts w:cs="Arial"/>
              </w:rPr>
              <w:t>Frequency offset</w:t>
            </w:r>
          </w:p>
        </w:tc>
      </w:tr>
      <w:tr w:rsidR="00F763EE" w:rsidRPr="00251A39" w14:paraId="4D0F2B9B" w14:textId="77777777" w:rsidTr="00BE542B">
        <w:trPr>
          <w:jc w:val="center"/>
        </w:trPr>
        <w:tc>
          <w:tcPr>
            <w:tcW w:w="0" w:type="auto"/>
            <w:vMerge w:val="restart"/>
          </w:tcPr>
          <w:p w14:paraId="543C1479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14:paraId="1FEA4B1D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2</w:t>
            </w:r>
          </w:p>
        </w:tc>
        <w:tc>
          <w:tcPr>
            <w:tcW w:w="0" w:type="auto"/>
          </w:tcPr>
          <w:p w14:paraId="7A505340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7696B588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Hz</w:t>
            </w:r>
          </w:p>
        </w:tc>
        <w:tc>
          <w:tcPr>
            <w:tcW w:w="0" w:type="auto"/>
          </w:tcPr>
          <w:p w14:paraId="0EBF2935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569C8109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Hz</w:t>
            </w:r>
          </w:p>
        </w:tc>
      </w:tr>
      <w:tr w:rsidR="00F763EE" w:rsidRPr="00251A39" w14:paraId="542ADE43" w14:textId="77777777" w:rsidTr="00BE542B">
        <w:trPr>
          <w:jc w:val="center"/>
        </w:trPr>
        <w:tc>
          <w:tcPr>
            <w:tcW w:w="0" w:type="auto"/>
            <w:vMerge/>
          </w:tcPr>
          <w:p w14:paraId="5A08C461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1D62ACBC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D89668F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4B3079FA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400 Hz</w:t>
            </w:r>
          </w:p>
        </w:tc>
        <w:tc>
          <w:tcPr>
            <w:tcW w:w="0" w:type="auto"/>
          </w:tcPr>
          <w:p w14:paraId="1DC459BE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10B39369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  <w:szCs w:val="18"/>
                <w:lang w:eastAsia="zh-CN"/>
              </w:rPr>
              <w:t>400 Hz</w:t>
            </w:r>
          </w:p>
        </w:tc>
      </w:tr>
      <w:tr w:rsidR="00F763EE" w:rsidRPr="00251A39" w14:paraId="286DBF9B" w14:textId="77777777" w:rsidTr="00BE542B">
        <w:trPr>
          <w:jc w:val="center"/>
        </w:trPr>
        <w:tc>
          <w:tcPr>
            <w:tcW w:w="0" w:type="auto"/>
            <w:vMerge/>
          </w:tcPr>
          <w:p w14:paraId="0B9D963F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3799A390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C249964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431D4F25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  <w:tc>
          <w:tcPr>
            <w:tcW w:w="0" w:type="auto"/>
          </w:tcPr>
          <w:p w14:paraId="567212A9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7142BD86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</w:tr>
      <w:tr w:rsidR="00F763EE" w:rsidRPr="00251A39" w14:paraId="601B887C" w14:textId="77777777" w:rsidTr="00BE542B">
        <w:trPr>
          <w:jc w:val="center"/>
        </w:trPr>
        <w:tc>
          <w:tcPr>
            <w:tcW w:w="0" w:type="auto"/>
            <w:vMerge/>
          </w:tcPr>
          <w:p w14:paraId="155C75F4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1725C08C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E588976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459E3C19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1340 Hz</w:t>
            </w:r>
          </w:p>
        </w:tc>
        <w:tc>
          <w:tcPr>
            <w:tcW w:w="0" w:type="auto"/>
          </w:tcPr>
          <w:p w14:paraId="627468D1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26E5FCAF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2334</w:t>
            </w:r>
            <w:r w:rsidRPr="009E2745">
              <w:rPr>
                <w:rFonts w:cs="Arial"/>
                <w:szCs w:val="18"/>
              </w:rPr>
              <w:t xml:space="preserve"> Hz</w:t>
            </w:r>
          </w:p>
        </w:tc>
      </w:tr>
      <w:tr w:rsidR="00F763EE" w:rsidRPr="00251A39" w14:paraId="38A944A2" w14:textId="77777777" w:rsidTr="00BE542B">
        <w:trPr>
          <w:jc w:val="center"/>
        </w:trPr>
        <w:tc>
          <w:tcPr>
            <w:tcW w:w="0" w:type="auto"/>
            <w:vMerge/>
          </w:tcPr>
          <w:p w14:paraId="1B4FDEC2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 w:val="restart"/>
          </w:tcPr>
          <w:p w14:paraId="6221668E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4</w:t>
            </w:r>
          </w:p>
        </w:tc>
        <w:tc>
          <w:tcPr>
            <w:tcW w:w="0" w:type="auto"/>
          </w:tcPr>
          <w:p w14:paraId="36684AA0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5A03AB53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Hz</w:t>
            </w:r>
          </w:p>
        </w:tc>
        <w:tc>
          <w:tcPr>
            <w:tcW w:w="0" w:type="auto"/>
          </w:tcPr>
          <w:p w14:paraId="59D068C4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2B500A56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Hz</w:t>
            </w:r>
          </w:p>
        </w:tc>
      </w:tr>
      <w:tr w:rsidR="00F763EE" w:rsidRPr="00251A39" w14:paraId="2B0F0346" w14:textId="77777777" w:rsidTr="00BE542B">
        <w:trPr>
          <w:jc w:val="center"/>
        </w:trPr>
        <w:tc>
          <w:tcPr>
            <w:tcW w:w="0" w:type="auto"/>
            <w:vMerge/>
          </w:tcPr>
          <w:p w14:paraId="50BAC7F4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2895B1F6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D8E770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49336896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  <w:szCs w:val="18"/>
                <w:lang w:eastAsia="zh-CN"/>
              </w:rPr>
              <w:t>400 Hz</w:t>
            </w:r>
          </w:p>
        </w:tc>
        <w:tc>
          <w:tcPr>
            <w:tcW w:w="0" w:type="auto"/>
          </w:tcPr>
          <w:p w14:paraId="54402579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3BEA6AC6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  <w:szCs w:val="18"/>
                <w:lang w:eastAsia="zh-CN"/>
              </w:rPr>
              <w:t>400 Hz</w:t>
            </w:r>
          </w:p>
        </w:tc>
      </w:tr>
      <w:tr w:rsidR="00F763EE" w:rsidRPr="00251A39" w14:paraId="6405EB8C" w14:textId="77777777" w:rsidTr="00BE542B">
        <w:trPr>
          <w:jc w:val="center"/>
        </w:trPr>
        <w:tc>
          <w:tcPr>
            <w:tcW w:w="0" w:type="auto"/>
            <w:vMerge/>
          </w:tcPr>
          <w:p w14:paraId="79FD69FF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9D8461D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9067E5B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192A4F43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  <w:tc>
          <w:tcPr>
            <w:tcW w:w="0" w:type="auto"/>
          </w:tcPr>
          <w:p w14:paraId="072F8DE4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4663216B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</w:tr>
      <w:tr w:rsidR="00F763EE" w:rsidRPr="00251A39" w14:paraId="33216B30" w14:textId="77777777" w:rsidTr="00BE542B">
        <w:trPr>
          <w:jc w:val="center"/>
        </w:trPr>
        <w:tc>
          <w:tcPr>
            <w:tcW w:w="0" w:type="auto"/>
            <w:vMerge/>
          </w:tcPr>
          <w:p w14:paraId="522A465B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3AD9EB7F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552C4A31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1F271896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1340 Hz</w:t>
            </w:r>
          </w:p>
        </w:tc>
        <w:tc>
          <w:tcPr>
            <w:tcW w:w="0" w:type="auto"/>
          </w:tcPr>
          <w:p w14:paraId="39E703B7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6E86596C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2334</w:t>
            </w:r>
            <w:r w:rsidRPr="009E2745">
              <w:rPr>
                <w:rFonts w:cs="Arial"/>
                <w:szCs w:val="18"/>
              </w:rPr>
              <w:t xml:space="preserve"> Hz</w:t>
            </w:r>
          </w:p>
        </w:tc>
      </w:tr>
      <w:tr w:rsidR="00F763EE" w:rsidRPr="00251A39" w14:paraId="321857B0" w14:textId="77777777" w:rsidTr="00BE542B">
        <w:trPr>
          <w:jc w:val="center"/>
        </w:trPr>
        <w:tc>
          <w:tcPr>
            <w:tcW w:w="0" w:type="auto"/>
            <w:vMerge/>
          </w:tcPr>
          <w:p w14:paraId="2419DA18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 w:val="restart"/>
          </w:tcPr>
          <w:p w14:paraId="0ED09367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8</w:t>
            </w:r>
          </w:p>
        </w:tc>
        <w:tc>
          <w:tcPr>
            <w:tcW w:w="0" w:type="auto"/>
          </w:tcPr>
          <w:p w14:paraId="72B3913C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6DD79B30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Hz</w:t>
            </w:r>
          </w:p>
        </w:tc>
        <w:tc>
          <w:tcPr>
            <w:tcW w:w="0" w:type="auto"/>
          </w:tcPr>
          <w:p w14:paraId="03696BF7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7E5F8904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Hz</w:t>
            </w:r>
          </w:p>
        </w:tc>
      </w:tr>
      <w:tr w:rsidR="00F763EE" w:rsidRPr="00251A39" w14:paraId="5DF46FA8" w14:textId="77777777" w:rsidTr="00BE542B">
        <w:trPr>
          <w:jc w:val="center"/>
        </w:trPr>
        <w:tc>
          <w:tcPr>
            <w:tcW w:w="0" w:type="auto"/>
            <w:vMerge/>
          </w:tcPr>
          <w:p w14:paraId="6AE8D0E1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0A22EB2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8E605F4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5B7F50AF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  <w:szCs w:val="18"/>
                <w:lang w:eastAsia="zh-CN"/>
              </w:rPr>
              <w:t>400 Hz</w:t>
            </w:r>
          </w:p>
        </w:tc>
        <w:tc>
          <w:tcPr>
            <w:tcW w:w="0" w:type="auto"/>
          </w:tcPr>
          <w:p w14:paraId="3E473638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TDL300-100</w:t>
            </w:r>
          </w:p>
        </w:tc>
        <w:tc>
          <w:tcPr>
            <w:tcW w:w="0" w:type="auto"/>
          </w:tcPr>
          <w:p w14:paraId="4CF7EAB8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  <w:szCs w:val="18"/>
                <w:lang w:eastAsia="zh-CN"/>
              </w:rPr>
              <w:t>400 Hz</w:t>
            </w:r>
          </w:p>
        </w:tc>
      </w:tr>
      <w:tr w:rsidR="00F763EE" w:rsidRPr="00251A39" w14:paraId="2B710AC3" w14:textId="77777777" w:rsidTr="00BE542B">
        <w:trPr>
          <w:jc w:val="center"/>
        </w:trPr>
        <w:tc>
          <w:tcPr>
            <w:tcW w:w="0" w:type="auto"/>
            <w:vMerge/>
          </w:tcPr>
          <w:p w14:paraId="056C5F92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299B07DB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B892FA8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18F6045E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  <w:tc>
          <w:tcPr>
            <w:tcW w:w="0" w:type="auto"/>
          </w:tcPr>
          <w:p w14:paraId="311256CD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2798C958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625 Hz</w:t>
            </w:r>
          </w:p>
        </w:tc>
      </w:tr>
      <w:tr w:rsidR="00F763EE" w:rsidRPr="00251A39" w14:paraId="06F9CB9E" w14:textId="77777777" w:rsidTr="00BE542B">
        <w:trPr>
          <w:jc w:val="center"/>
        </w:trPr>
        <w:tc>
          <w:tcPr>
            <w:tcW w:w="0" w:type="auto"/>
            <w:vMerge/>
          </w:tcPr>
          <w:p w14:paraId="2AB6B3DB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3E1EAA4E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97852B2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580940C4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1340 Hz</w:t>
            </w:r>
          </w:p>
        </w:tc>
        <w:tc>
          <w:tcPr>
            <w:tcW w:w="0" w:type="auto"/>
          </w:tcPr>
          <w:p w14:paraId="760691B1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 w:rsidRPr="009E2745">
              <w:rPr>
                <w:rFonts w:cs="Arial"/>
              </w:rPr>
              <w:t>AWGN</w:t>
            </w:r>
          </w:p>
        </w:tc>
        <w:tc>
          <w:tcPr>
            <w:tcW w:w="0" w:type="auto"/>
          </w:tcPr>
          <w:p w14:paraId="7510221E" w14:textId="77777777" w:rsidR="00F763EE" w:rsidRPr="009E2745" w:rsidRDefault="00F763EE" w:rsidP="00BE542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2334</w:t>
            </w:r>
            <w:r w:rsidRPr="009E2745">
              <w:rPr>
                <w:rFonts w:cs="Arial"/>
                <w:szCs w:val="18"/>
              </w:rPr>
              <w:t>Hz</w:t>
            </w:r>
          </w:p>
        </w:tc>
      </w:tr>
    </w:tbl>
    <w:p w14:paraId="38052379" w14:textId="77777777" w:rsidR="00F763EE" w:rsidRDefault="00F763EE" w:rsidP="00F763EE"/>
    <w:p w14:paraId="382E9FD7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6FB6CE80" w14:textId="77777777" w:rsidR="00224F58" w:rsidRPr="007258D3" w:rsidRDefault="00F763EE" w:rsidP="00F763EE">
      <w:pPr>
        <w:numPr>
          <w:ilvl w:val="0"/>
          <w:numId w:val="1"/>
        </w:numPr>
      </w:pPr>
      <w:r w:rsidRPr="00F763EE">
        <w:rPr>
          <w:lang w:val="en-US" w:eastAsia="ja-JP"/>
        </w:rPr>
        <w:t>R4-1912729</w:t>
      </w:r>
      <w:r w:rsidR="007258D3">
        <w:rPr>
          <w:lang w:val="en-US" w:eastAsia="ja-JP"/>
        </w:rPr>
        <w:t>, “</w:t>
      </w:r>
      <w:r w:rsidRPr="00F763EE">
        <w:t>Way forward on NR HST PRACH</w:t>
      </w:r>
      <w:r w:rsidR="007258D3" w:rsidRPr="00AD6BD6">
        <w:rPr>
          <w:lang w:val="en-US" w:eastAsia="ja-JP"/>
        </w:rPr>
        <w:t>”</w:t>
      </w:r>
      <w:r w:rsidR="007258D3">
        <w:rPr>
          <w:lang w:val="en-US" w:eastAsia="ja-JP"/>
        </w:rPr>
        <w:t xml:space="preserve">, </w:t>
      </w:r>
      <w:r w:rsidRPr="00F763EE">
        <w:rPr>
          <w:lang w:val="en-US" w:eastAsia="ja-JP"/>
        </w:rPr>
        <w:t>Samsung</w:t>
      </w:r>
      <w:r w:rsidR="007258D3">
        <w:rPr>
          <w:lang w:val="en-US" w:eastAsia="ja-JP"/>
        </w:rPr>
        <w:t>, RAN4 #92</w:t>
      </w:r>
      <w:r>
        <w:rPr>
          <w:lang w:val="en-US" w:eastAsia="ja-JP"/>
        </w:rPr>
        <w:t>bis</w:t>
      </w:r>
      <w:r w:rsidR="007258D3">
        <w:rPr>
          <w:lang w:val="en-US" w:eastAsia="ja-JP"/>
        </w:rPr>
        <w:t>, August 2019</w:t>
      </w:r>
    </w:p>
    <w:sectPr w:rsidR="00224F58" w:rsidRPr="007258D3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25716" w14:textId="77777777" w:rsidR="00062C33" w:rsidRDefault="00062C33">
      <w:r>
        <w:separator/>
      </w:r>
    </w:p>
  </w:endnote>
  <w:endnote w:type="continuationSeparator" w:id="0">
    <w:p w14:paraId="73623BDE" w14:textId="77777777" w:rsidR="00062C33" w:rsidRDefault="0006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egoe UI">
    <w:altName w:val="Arial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Tms Rmn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CE4B5" w14:textId="77777777" w:rsidR="00062C33" w:rsidRDefault="00062C33">
      <w:r>
        <w:separator/>
      </w:r>
    </w:p>
  </w:footnote>
  <w:footnote w:type="continuationSeparator" w:id="0">
    <w:p w14:paraId="1AEF82E4" w14:textId="77777777" w:rsidR="00062C33" w:rsidRDefault="0006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33.9pt;height:24pt" o:bullet="t">
        <v:imagedata r:id="rId1" o:title="art1A8B"/>
      </v:shape>
    </w:pict>
  </w:numPicBullet>
  <w:abstractNum w:abstractNumId="0">
    <w:nsid w:val="00823C01"/>
    <w:multiLevelType w:val="hybridMultilevel"/>
    <w:tmpl w:val="45869E1A"/>
    <w:lvl w:ilvl="0" w:tplc="0778D852">
      <w:start w:val="1"/>
      <w:numFmt w:val="bullet"/>
      <w:lvlText w:val="•"/>
      <w:lvlJc w:val="left"/>
      <w:pPr>
        <w:ind w:left="1440" w:hanging="48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">
    <w:nsid w:val="00892A3E"/>
    <w:multiLevelType w:val="hybridMultilevel"/>
    <w:tmpl w:val="7EEEEB5C"/>
    <w:lvl w:ilvl="0" w:tplc="3CC81CCC">
      <w:start w:val="82"/>
      <w:numFmt w:val="bullet"/>
      <w:lvlText w:val="–"/>
      <w:lvlJc w:val="left"/>
      <w:pPr>
        <w:ind w:left="1048" w:hanging="480"/>
      </w:pPr>
      <w:rPr>
        <w:rFonts w:ascii="Arial" w:hAnsi="Arial" w:hint="default"/>
      </w:rPr>
    </w:lvl>
    <w:lvl w:ilvl="1" w:tplc="0778D852">
      <w:start w:val="1"/>
      <w:numFmt w:val="bullet"/>
      <w:lvlText w:val="•"/>
      <w:lvlJc w:val="left"/>
      <w:pPr>
        <w:ind w:left="1528" w:hanging="480"/>
      </w:pPr>
      <w:rPr>
        <w:rFonts w:ascii="Arial" w:hAnsi="Arial" w:hint="default"/>
      </w:rPr>
    </w:lvl>
    <w:lvl w:ilvl="2" w:tplc="3CC81CCC">
      <w:start w:val="82"/>
      <w:numFmt w:val="bullet"/>
      <w:lvlText w:val="–"/>
      <w:lvlJc w:val="left"/>
      <w:pPr>
        <w:ind w:left="2008" w:hanging="48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">
    <w:nsid w:val="02FD5707"/>
    <w:multiLevelType w:val="hybridMultilevel"/>
    <w:tmpl w:val="E744C8A8"/>
    <w:lvl w:ilvl="0" w:tplc="7EE21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F494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20E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880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806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E47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ED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02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2F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1D2E10"/>
    <w:multiLevelType w:val="hybridMultilevel"/>
    <w:tmpl w:val="CB24E21C"/>
    <w:lvl w:ilvl="0" w:tplc="E5880E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E9932">
      <w:start w:val="5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C2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28F2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05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EE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E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F87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B4C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>
    <w:nsid w:val="09D90B57"/>
    <w:multiLevelType w:val="hybridMultilevel"/>
    <w:tmpl w:val="85EC20B6"/>
    <w:lvl w:ilvl="0" w:tplc="56DCB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6D0F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06A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69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80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349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36F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A9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48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1B610A14"/>
    <w:multiLevelType w:val="hybridMultilevel"/>
    <w:tmpl w:val="987EC7E2"/>
    <w:lvl w:ilvl="0" w:tplc="3CC81CCC">
      <w:start w:val="82"/>
      <w:numFmt w:val="bullet"/>
      <w:lvlText w:val="–"/>
      <w:lvlJc w:val="left"/>
      <w:pPr>
        <w:ind w:left="1616" w:hanging="48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ind w:left="2096" w:hanging="48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36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76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9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AE7902"/>
    <w:multiLevelType w:val="hybridMultilevel"/>
    <w:tmpl w:val="19B239A6"/>
    <w:lvl w:ilvl="0" w:tplc="0778D85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778D852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0B32EF2"/>
    <w:multiLevelType w:val="hybridMultilevel"/>
    <w:tmpl w:val="75745D76"/>
    <w:lvl w:ilvl="0" w:tplc="FB2C8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C89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B03E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602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A51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0D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F23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286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24660AA1"/>
    <w:multiLevelType w:val="hybridMultilevel"/>
    <w:tmpl w:val="DD663EC0"/>
    <w:lvl w:ilvl="0" w:tplc="3CC81CCC">
      <w:start w:val="82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27511282"/>
    <w:multiLevelType w:val="hybridMultilevel"/>
    <w:tmpl w:val="4B8E0792"/>
    <w:lvl w:ilvl="0" w:tplc="0778D852">
      <w:start w:val="1"/>
      <w:numFmt w:val="bullet"/>
      <w:lvlText w:val="•"/>
      <w:lvlJc w:val="left"/>
      <w:pPr>
        <w:ind w:left="1332" w:hanging="48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12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52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92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15">
    <w:nsid w:val="2D990A0A"/>
    <w:multiLevelType w:val="hybridMultilevel"/>
    <w:tmpl w:val="C262A4BA"/>
    <w:lvl w:ilvl="0" w:tplc="3CC81CCC">
      <w:start w:val="82"/>
      <w:numFmt w:val="bullet"/>
      <w:lvlText w:val="–"/>
      <w:lvlJc w:val="left"/>
      <w:pPr>
        <w:ind w:left="1048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528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6">
    <w:nsid w:val="2DC224CF"/>
    <w:multiLevelType w:val="hybridMultilevel"/>
    <w:tmpl w:val="0BCAA600"/>
    <w:lvl w:ilvl="0" w:tplc="EC762E9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9F563B"/>
    <w:multiLevelType w:val="hybridMultilevel"/>
    <w:tmpl w:val="F0604BE0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9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3B2E043E"/>
    <w:multiLevelType w:val="hybridMultilevel"/>
    <w:tmpl w:val="BE1CA744"/>
    <w:lvl w:ilvl="0" w:tplc="85966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A15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AC7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8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01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4EC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C89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68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C6C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23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24">
    <w:nsid w:val="45DA7825"/>
    <w:multiLevelType w:val="hybridMultilevel"/>
    <w:tmpl w:val="D0B43DD6"/>
    <w:lvl w:ilvl="0" w:tplc="B456E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049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42C36">
      <w:start w:val="5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CF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3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60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EB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E81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623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77D4953"/>
    <w:multiLevelType w:val="hybridMultilevel"/>
    <w:tmpl w:val="73BEA2B0"/>
    <w:lvl w:ilvl="0" w:tplc="C9AAF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A8A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586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82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25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B09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E21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78C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01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7804B8C"/>
    <w:multiLevelType w:val="hybridMultilevel"/>
    <w:tmpl w:val="F906FE10"/>
    <w:lvl w:ilvl="0" w:tplc="3CC81CCC">
      <w:start w:val="82"/>
      <w:numFmt w:val="bullet"/>
      <w:lvlText w:val="–"/>
      <w:lvlJc w:val="left"/>
      <w:pPr>
        <w:ind w:left="1048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528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7">
    <w:nsid w:val="52CD519B"/>
    <w:multiLevelType w:val="hybridMultilevel"/>
    <w:tmpl w:val="B680F69C"/>
    <w:lvl w:ilvl="0" w:tplc="5B449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47E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29B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40A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27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0BF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2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4EF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78E3052"/>
    <w:multiLevelType w:val="hybridMultilevel"/>
    <w:tmpl w:val="E6666036"/>
    <w:lvl w:ilvl="0" w:tplc="3CC81CCC">
      <w:start w:val="82"/>
      <w:numFmt w:val="bullet"/>
      <w:lvlText w:val="–"/>
      <w:lvlJc w:val="left"/>
      <w:pPr>
        <w:ind w:left="1048" w:hanging="48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28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9">
    <w:nsid w:val="5A611437"/>
    <w:multiLevelType w:val="hybridMultilevel"/>
    <w:tmpl w:val="C6E61FDC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F7C6206"/>
    <w:multiLevelType w:val="hybridMultilevel"/>
    <w:tmpl w:val="A18866E6"/>
    <w:lvl w:ilvl="0" w:tplc="57C8F0D8">
      <w:start w:val="6"/>
      <w:numFmt w:val="bullet"/>
      <w:lvlText w:val="-"/>
      <w:lvlJc w:val="left"/>
      <w:pPr>
        <w:ind w:left="1556" w:hanging="42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2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66D701E5"/>
    <w:multiLevelType w:val="hybridMultilevel"/>
    <w:tmpl w:val="974476A0"/>
    <w:lvl w:ilvl="0" w:tplc="0778D852">
      <w:start w:val="1"/>
      <w:numFmt w:val="bullet"/>
      <w:lvlText w:val="•"/>
      <w:lvlJc w:val="left"/>
      <w:pPr>
        <w:ind w:left="1048" w:hanging="480"/>
      </w:pPr>
      <w:rPr>
        <w:rFonts w:ascii="Arial" w:hAnsi="Arial" w:hint="default"/>
      </w:rPr>
    </w:lvl>
    <w:lvl w:ilvl="1" w:tplc="0778D852">
      <w:start w:val="1"/>
      <w:numFmt w:val="bullet"/>
      <w:lvlText w:val="•"/>
      <w:lvlJc w:val="left"/>
      <w:pPr>
        <w:ind w:left="1528" w:hanging="480"/>
      </w:pPr>
      <w:rPr>
        <w:rFonts w:ascii="Arial" w:hAnsi="Arial" w:hint="default"/>
      </w:rPr>
    </w:lvl>
    <w:lvl w:ilvl="2" w:tplc="3CC81CCC">
      <w:start w:val="82"/>
      <w:numFmt w:val="bullet"/>
      <w:lvlText w:val="–"/>
      <w:lvlJc w:val="left"/>
      <w:pPr>
        <w:ind w:left="2008" w:hanging="48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5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9D15523"/>
    <w:multiLevelType w:val="hybridMultilevel"/>
    <w:tmpl w:val="C2E2F4A2"/>
    <w:lvl w:ilvl="0" w:tplc="3CC81CCC">
      <w:start w:val="82"/>
      <w:numFmt w:val="bullet"/>
      <w:lvlText w:val="–"/>
      <w:lvlJc w:val="left"/>
      <w:pPr>
        <w:ind w:left="1048" w:hanging="480"/>
      </w:pPr>
      <w:rPr>
        <w:rFonts w:ascii="Arial" w:hAnsi="Arial" w:hint="default"/>
      </w:rPr>
    </w:lvl>
    <w:lvl w:ilvl="1" w:tplc="0778D852">
      <w:start w:val="1"/>
      <w:numFmt w:val="bullet"/>
      <w:lvlText w:val="•"/>
      <w:lvlJc w:val="left"/>
      <w:pPr>
        <w:ind w:left="1332" w:hanging="48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7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47B7216"/>
    <w:multiLevelType w:val="hybridMultilevel"/>
    <w:tmpl w:val="F0B63C50"/>
    <w:lvl w:ilvl="0" w:tplc="0778D852">
      <w:start w:val="1"/>
      <w:numFmt w:val="bullet"/>
      <w:lvlText w:val="•"/>
      <w:lvlJc w:val="left"/>
      <w:pPr>
        <w:ind w:left="1332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812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52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92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40">
    <w:nsid w:val="78DE3828"/>
    <w:multiLevelType w:val="hybridMultilevel"/>
    <w:tmpl w:val="1D6C0D52"/>
    <w:lvl w:ilvl="0" w:tplc="0778D85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778D852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2" w:tplc="3CC81CCC">
      <w:start w:val="82"/>
      <w:numFmt w:val="bullet"/>
      <w:lvlText w:val="–"/>
      <w:lvlJc w:val="left"/>
      <w:pPr>
        <w:ind w:left="1440" w:hanging="48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>
    <w:nsid w:val="7A4758A9"/>
    <w:multiLevelType w:val="hybridMultilevel"/>
    <w:tmpl w:val="40C431F6"/>
    <w:lvl w:ilvl="0" w:tplc="3CC81CCC">
      <w:start w:val="82"/>
      <w:numFmt w:val="bullet"/>
      <w:lvlText w:val="–"/>
      <w:lvlJc w:val="left"/>
      <w:pPr>
        <w:ind w:left="1048" w:hanging="48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ind w:left="1528" w:hanging="48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42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3">
    <w:nsid w:val="7D296DC7"/>
    <w:multiLevelType w:val="hybridMultilevel"/>
    <w:tmpl w:val="70AE441C"/>
    <w:lvl w:ilvl="0" w:tplc="18A6EBC8">
      <w:numFmt w:val="bullet"/>
      <w:lvlText w:val="-"/>
      <w:lvlJc w:val="left"/>
      <w:pPr>
        <w:ind w:left="1332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12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52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92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72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33"/>
  </w:num>
  <w:num w:numId="3">
    <w:abstractNumId w:val="37"/>
  </w:num>
  <w:num w:numId="4">
    <w:abstractNumId w:val="38"/>
  </w:num>
  <w:num w:numId="5">
    <w:abstractNumId w:val="18"/>
  </w:num>
  <w:num w:numId="6">
    <w:abstractNumId w:val="32"/>
  </w:num>
  <w:num w:numId="7">
    <w:abstractNumId w:val="23"/>
  </w:num>
  <w:num w:numId="8">
    <w:abstractNumId w:val="22"/>
  </w:num>
  <w:num w:numId="9">
    <w:abstractNumId w:val="30"/>
  </w:num>
  <w:num w:numId="10">
    <w:abstractNumId w:val="9"/>
  </w:num>
  <w:num w:numId="11">
    <w:abstractNumId w:val="19"/>
  </w:num>
  <w:num w:numId="12">
    <w:abstractNumId w:val="21"/>
  </w:num>
  <w:num w:numId="13">
    <w:abstractNumId w:val="12"/>
  </w:num>
  <w:num w:numId="14">
    <w:abstractNumId w:val="42"/>
  </w:num>
  <w:num w:numId="15">
    <w:abstractNumId w:val="4"/>
  </w:num>
  <w:num w:numId="16">
    <w:abstractNumId w:val="6"/>
  </w:num>
  <w:num w:numId="17">
    <w:abstractNumId w:val="35"/>
  </w:num>
  <w:num w:numId="18">
    <w:abstractNumId w:val="31"/>
  </w:num>
  <w:num w:numId="19">
    <w:abstractNumId w:val="29"/>
  </w:num>
  <w:num w:numId="20">
    <w:abstractNumId w:val="17"/>
  </w:num>
  <w:num w:numId="21">
    <w:abstractNumId w:val="16"/>
  </w:num>
  <w:num w:numId="22">
    <w:abstractNumId w:val="5"/>
  </w:num>
  <w:num w:numId="23">
    <w:abstractNumId w:val="20"/>
  </w:num>
  <w:num w:numId="24">
    <w:abstractNumId w:val="43"/>
  </w:num>
  <w:num w:numId="25">
    <w:abstractNumId w:val="24"/>
  </w:num>
  <w:num w:numId="26">
    <w:abstractNumId w:val="13"/>
  </w:num>
  <w:num w:numId="27">
    <w:abstractNumId w:val="10"/>
  </w:num>
  <w:num w:numId="28">
    <w:abstractNumId w:val="2"/>
  </w:num>
  <w:num w:numId="29">
    <w:abstractNumId w:val="40"/>
  </w:num>
  <w:num w:numId="30">
    <w:abstractNumId w:val="0"/>
  </w:num>
  <w:num w:numId="31">
    <w:abstractNumId w:val="3"/>
  </w:num>
  <w:num w:numId="32">
    <w:abstractNumId w:val="28"/>
  </w:num>
  <w:num w:numId="33">
    <w:abstractNumId w:val="39"/>
  </w:num>
  <w:num w:numId="34">
    <w:abstractNumId w:val="41"/>
  </w:num>
  <w:num w:numId="35">
    <w:abstractNumId w:val="36"/>
  </w:num>
  <w:num w:numId="36">
    <w:abstractNumId w:val="8"/>
  </w:num>
  <w:num w:numId="37">
    <w:abstractNumId w:val="14"/>
  </w:num>
  <w:num w:numId="38">
    <w:abstractNumId w:val="27"/>
  </w:num>
  <w:num w:numId="39">
    <w:abstractNumId w:val="34"/>
  </w:num>
  <w:num w:numId="40">
    <w:abstractNumId w:val="1"/>
  </w:num>
  <w:num w:numId="41">
    <w:abstractNumId w:val="11"/>
  </w:num>
  <w:num w:numId="42">
    <w:abstractNumId w:val="15"/>
  </w:num>
  <w:num w:numId="43">
    <w:abstractNumId w:val="25"/>
  </w:num>
  <w:num w:numId="44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intFractionalCharacterWidth/>
  <w:embedSystemFonts/>
  <w:bordersDoNotSurroundHeader/>
  <w:bordersDoNotSurroundFooter/>
  <w:proofState w:spelling="clean" w:grammar="clean"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103F"/>
    <w:rsid w:val="000128F2"/>
    <w:rsid w:val="00017799"/>
    <w:rsid w:val="00017BDA"/>
    <w:rsid w:val="0002036D"/>
    <w:rsid w:val="00020852"/>
    <w:rsid w:val="00020CB7"/>
    <w:rsid w:val="0002191D"/>
    <w:rsid w:val="00021E68"/>
    <w:rsid w:val="000226D0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943"/>
    <w:rsid w:val="0005300E"/>
    <w:rsid w:val="000612D1"/>
    <w:rsid w:val="000621A8"/>
    <w:rsid w:val="00062C33"/>
    <w:rsid w:val="0006400E"/>
    <w:rsid w:val="000640C0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7291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70AC0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DAC"/>
    <w:rsid w:val="001A3120"/>
    <w:rsid w:val="001B0237"/>
    <w:rsid w:val="001B1C3C"/>
    <w:rsid w:val="001B32BC"/>
    <w:rsid w:val="001C222B"/>
    <w:rsid w:val="001C3A35"/>
    <w:rsid w:val="001C602C"/>
    <w:rsid w:val="001C67F1"/>
    <w:rsid w:val="001C7645"/>
    <w:rsid w:val="001C77FB"/>
    <w:rsid w:val="001D17FE"/>
    <w:rsid w:val="001D1F20"/>
    <w:rsid w:val="001D5FAC"/>
    <w:rsid w:val="001D61DA"/>
    <w:rsid w:val="001D6D1A"/>
    <w:rsid w:val="001D7B96"/>
    <w:rsid w:val="001E0240"/>
    <w:rsid w:val="001E290B"/>
    <w:rsid w:val="001E7AB9"/>
    <w:rsid w:val="001F2D35"/>
    <w:rsid w:val="001F2F6B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4F58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2DD8"/>
    <w:rsid w:val="002447F0"/>
    <w:rsid w:val="00245711"/>
    <w:rsid w:val="00245B6B"/>
    <w:rsid w:val="00247295"/>
    <w:rsid w:val="0025035E"/>
    <w:rsid w:val="00251A39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933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578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420"/>
    <w:rsid w:val="002B6E44"/>
    <w:rsid w:val="002C1FC4"/>
    <w:rsid w:val="002C4696"/>
    <w:rsid w:val="002D05DD"/>
    <w:rsid w:val="002D44CF"/>
    <w:rsid w:val="002D4648"/>
    <w:rsid w:val="002E08A7"/>
    <w:rsid w:val="002E12A7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55D4"/>
    <w:rsid w:val="0030631E"/>
    <w:rsid w:val="00306331"/>
    <w:rsid w:val="00312538"/>
    <w:rsid w:val="00312E62"/>
    <w:rsid w:val="003140D7"/>
    <w:rsid w:val="00314AF6"/>
    <w:rsid w:val="003253ED"/>
    <w:rsid w:val="00331255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12D9"/>
    <w:rsid w:val="00372085"/>
    <w:rsid w:val="00372B4D"/>
    <w:rsid w:val="00374269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A0B33"/>
    <w:rsid w:val="003A0B5D"/>
    <w:rsid w:val="003A1829"/>
    <w:rsid w:val="003A377C"/>
    <w:rsid w:val="003A4CB3"/>
    <w:rsid w:val="003A665A"/>
    <w:rsid w:val="003B3F20"/>
    <w:rsid w:val="003B6D17"/>
    <w:rsid w:val="003B7DAB"/>
    <w:rsid w:val="003C05A5"/>
    <w:rsid w:val="003C32E3"/>
    <w:rsid w:val="003C3DD0"/>
    <w:rsid w:val="003C3FCA"/>
    <w:rsid w:val="003C5577"/>
    <w:rsid w:val="003C55D3"/>
    <w:rsid w:val="003C7323"/>
    <w:rsid w:val="003C74E2"/>
    <w:rsid w:val="003C785B"/>
    <w:rsid w:val="003C78A6"/>
    <w:rsid w:val="003C7A09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1D9E"/>
    <w:rsid w:val="003F2E02"/>
    <w:rsid w:val="003F41C4"/>
    <w:rsid w:val="003F4CA1"/>
    <w:rsid w:val="003F51B5"/>
    <w:rsid w:val="003F6038"/>
    <w:rsid w:val="003F62B5"/>
    <w:rsid w:val="003F6DAC"/>
    <w:rsid w:val="00400263"/>
    <w:rsid w:val="00400ADD"/>
    <w:rsid w:val="004017C2"/>
    <w:rsid w:val="0040419A"/>
    <w:rsid w:val="00406887"/>
    <w:rsid w:val="0040756A"/>
    <w:rsid w:val="00415B46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017"/>
    <w:rsid w:val="004543ED"/>
    <w:rsid w:val="0046402B"/>
    <w:rsid w:val="004645B3"/>
    <w:rsid w:val="00465F13"/>
    <w:rsid w:val="0046699D"/>
    <w:rsid w:val="00474FA0"/>
    <w:rsid w:val="00475394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3988"/>
    <w:rsid w:val="004B5CEC"/>
    <w:rsid w:val="004B5DE5"/>
    <w:rsid w:val="004B693D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07E"/>
    <w:rsid w:val="00577A52"/>
    <w:rsid w:val="00580728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29E1"/>
    <w:rsid w:val="005A718C"/>
    <w:rsid w:val="005A7306"/>
    <w:rsid w:val="005A7381"/>
    <w:rsid w:val="005A772A"/>
    <w:rsid w:val="005B207E"/>
    <w:rsid w:val="005B41E8"/>
    <w:rsid w:val="005B421F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1707D"/>
    <w:rsid w:val="00617255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3CE2"/>
    <w:rsid w:val="00685642"/>
    <w:rsid w:val="006856E5"/>
    <w:rsid w:val="00685A73"/>
    <w:rsid w:val="00686FBC"/>
    <w:rsid w:val="00692130"/>
    <w:rsid w:val="00694823"/>
    <w:rsid w:val="00694CC9"/>
    <w:rsid w:val="00696E9D"/>
    <w:rsid w:val="0069720F"/>
    <w:rsid w:val="006A019B"/>
    <w:rsid w:val="006A18D4"/>
    <w:rsid w:val="006A3282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58D3"/>
    <w:rsid w:val="00726D4D"/>
    <w:rsid w:val="00727982"/>
    <w:rsid w:val="0073343D"/>
    <w:rsid w:val="007366B9"/>
    <w:rsid w:val="00736A92"/>
    <w:rsid w:val="00736C17"/>
    <w:rsid w:val="0074030B"/>
    <w:rsid w:val="0074101D"/>
    <w:rsid w:val="00741A10"/>
    <w:rsid w:val="00742689"/>
    <w:rsid w:val="00747A2C"/>
    <w:rsid w:val="00750CEB"/>
    <w:rsid w:val="00752857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50"/>
    <w:rsid w:val="007B0E1D"/>
    <w:rsid w:val="007B21C5"/>
    <w:rsid w:val="007B319F"/>
    <w:rsid w:val="007B3B93"/>
    <w:rsid w:val="007B505C"/>
    <w:rsid w:val="007B6FEE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7F781B"/>
    <w:rsid w:val="00801967"/>
    <w:rsid w:val="00801D70"/>
    <w:rsid w:val="0080248E"/>
    <w:rsid w:val="008031B5"/>
    <w:rsid w:val="008072FF"/>
    <w:rsid w:val="00810FB0"/>
    <w:rsid w:val="0081689A"/>
    <w:rsid w:val="008240E1"/>
    <w:rsid w:val="00824248"/>
    <w:rsid w:val="0082583A"/>
    <w:rsid w:val="00826532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67864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0BD"/>
    <w:rsid w:val="008921D3"/>
    <w:rsid w:val="00893454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6173"/>
    <w:rsid w:val="00906356"/>
    <w:rsid w:val="00906895"/>
    <w:rsid w:val="0090753D"/>
    <w:rsid w:val="0090773A"/>
    <w:rsid w:val="009100AC"/>
    <w:rsid w:val="009112A9"/>
    <w:rsid w:val="00912016"/>
    <w:rsid w:val="009147F7"/>
    <w:rsid w:val="00917DDC"/>
    <w:rsid w:val="00922EBD"/>
    <w:rsid w:val="00923B69"/>
    <w:rsid w:val="00924953"/>
    <w:rsid w:val="009308CF"/>
    <w:rsid w:val="00930C81"/>
    <w:rsid w:val="00930D32"/>
    <w:rsid w:val="00931377"/>
    <w:rsid w:val="009316AC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5EC6"/>
    <w:rsid w:val="00966889"/>
    <w:rsid w:val="009733BF"/>
    <w:rsid w:val="009776DE"/>
    <w:rsid w:val="0098134C"/>
    <w:rsid w:val="009819AE"/>
    <w:rsid w:val="009829B0"/>
    <w:rsid w:val="00983910"/>
    <w:rsid w:val="00983A27"/>
    <w:rsid w:val="00983FE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319D"/>
    <w:rsid w:val="009D5DE0"/>
    <w:rsid w:val="009D62B1"/>
    <w:rsid w:val="009D7051"/>
    <w:rsid w:val="009E0843"/>
    <w:rsid w:val="009E09B3"/>
    <w:rsid w:val="009E2745"/>
    <w:rsid w:val="009E2929"/>
    <w:rsid w:val="009E5870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46C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049B"/>
    <w:rsid w:val="00A81045"/>
    <w:rsid w:val="00A81933"/>
    <w:rsid w:val="00A81B15"/>
    <w:rsid w:val="00A85234"/>
    <w:rsid w:val="00A85DBC"/>
    <w:rsid w:val="00A86D7E"/>
    <w:rsid w:val="00A87366"/>
    <w:rsid w:val="00A878EF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AF54C3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226D0"/>
    <w:rsid w:val="00B22E92"/>
    <w:rsid w:val="00B30F2A"/>
    <w:rsid w:val="00B31FB5"/>
    <w:rsid w:val="00B3223D"/>
    <w:rsid w:val="00B327DB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03C1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6EAA"/>
    <w:rsid w:val="00C20409"/>
    <w:rsid w:val="00C26212"/>
    <w:rsid w:val="00C2698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49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613E"/>
    <w:rsid w:val="00CC742C"/>
    <w:rsid w:val="00CD03C9"/>
    <w:rsid w:val="00CD2A32"/>
    <w:rsid w:val="00CD4DC8"/>
    <w:rsid w:val="00CD6473"/>
    <w:rsid w:val="00CE0F68"/>
    <w:rsid w:val="00CE2373"/>
    <w:rsid w:val="00CE5D2F"/>
    <w:rsid w:val="00CE64A9"/>
    <w:rsid w:val="00CE6621"/>
    <w:rsid w:val="00CE6B6C"/>
    <w:rsid w:val="00CF0B10"/>
    <w:rsid w:val="00CF1288"/>
    <w:rsid w:val="00CF1369"/>
    <w:rsid w:val="00CF1BA7"/>
    <w:rsid w:val="00CF21D8"/>
    <w:rsid w:val="00CF3CC6"/>
    <w:rsid w:val="00CF6D00"/>
    <w:rsid w:val="00CF71D1"/>
    <w:rsid w:val="00D00C4C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2E7D"/>
    <w:rsid w:val="00D50D6E"/>
    <w:rsid w:val="00D50DBD"/>
    <w:rsid w:val="00D51FBE"/>
    <w:rsid w:val="00D520E4"/>
    <w:rsid w:val="00D526A5"/>
    <w:rsid w:val="00D53BFB"/>
    <w:rsid w:val="00D5415B"/>
    <w:rsid w:val="00D544BC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5D35"/>
    <w:rsid w:val="00D76801"/>
    <w:rsid w:val="00D80F86"/>
    <w:rsid w:val="00D82619"/>
    <w:rsid w:val="00D831F6"/>
    <w:rsid w:val="00D839B8"/>
    <w:rsid w:val="00D83AAD"/>
    <w:rsid w:val="00D84411"/>
    <w:rsid w:val="00D90132"/>
    <w:rsid w:val="00D9135B"/>
    <w:rsid w:val="00D91D89"/>
    <w:rsid w:val="00DA025E"/>
    <w:rsid w:val="00DA518A"/>
    <w:rsid w:val="00DA706D"/>
    <w:rsid w:val="00DB0073"/>
    <w:rsid w:val="00DB0BA5"/>
    <w:rsid w:val="00DB1284"/>
    <w:rsid w:val="00DC1331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4A35"/>
    <w:rsid w:val="00DF5A00"/>
    <w:rsid w:val="00E02397"/>
    <w:rsid w:val="00E064D0"/>
    <w:rsid w:val="00E06B0C"/>
    <w:rsid w:val="00E07B9A"/>
    <w:rsid w:val="00E11534"/>
    <w:rsid w:val="00E15F57"/>
    <w:rsid w:val="00E16616"/>
    <w:rsid w:val="00E229AD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20D4"/>
    <w:rsid w:val="00EA22BD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1776"/>
    <w:rsid w:val="00F43104"/>
    <w:rsid w:val="00F44A61"/>
    <w:rsid w:val="00F4734D"/>
    <w:rsid w:val="00F47D81"/>
    <w:rsid w:val="00F52F19"/>
    <w:rsid w:val="00F55467"/>
    <w:rsid w:val="00F56DD6"/>
    <w:rsid w:val="00F6380E"/>
    <w:rsid w:val="00F63A09"/>
    <w:rsid w:val="00F640C8"/>
    <w:rsid w:val="00F64E51"/>
    <w:rsid w:val="00F66A1B"/>
    <w:rsid w:val="00F7146E"/>
    <w:rsid w:val="00F739ED"/>
    <w:rsid w:val="00F75DB0"/>
    <w:rsid w:val="00F763EE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018208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64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7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1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12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0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82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10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88961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56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1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61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2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54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1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02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46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21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8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8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43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0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3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7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9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0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7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19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117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759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393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52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225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68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66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1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12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9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96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81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80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3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72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0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3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5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83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6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9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7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5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4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73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8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3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47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5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1576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14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0051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778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784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521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051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882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644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27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175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631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02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9665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701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301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431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07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614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186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1052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80729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24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893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9069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673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468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640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54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1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3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1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9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38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1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44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6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9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98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622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9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9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2029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546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7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3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584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33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3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2260</TotalTime>
  <Pages>3</Pages>
  <Words>898</Words>
  <Characters>5123</Characters>
  <Application>Microsoft Macintosh Word</Application>
  <DocSecurity>0</DocSecurity>
  <Lines>42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6009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飯笹</cp:lastModifiedBy>
  <cp:revision>37</cp:revision>
  <cp:lastPrinted>2017-04-28T05:57:00Z</cp:lastPrinted>
  <dcterms:created xsi:type="dcterms:W3CDTF">2019-08-11T14:54:00Z</dcterms:created>
  <dcterms:modified xsi:type="dcterms:W3CDTF">2019-11-08T16:52:00Z</dcterms:modified>
</cp:coreProperties>
</file>